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743" w:rsidRDefault="00885743" w:rsidP="00885743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Методические указания по выполнению контрольной работы</w:t>
      </w:r>
    </w:p>
    <w:p w:rsidR="00885743" w:rsidRDefault="00885743" w:rsidP="00885743">
      <w:pPr>
        <w:tabs>
          <w:tab w:val="left" w:pos="0"/>
          <w:tab w:val="left" w:pos="30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85743" w:rsidRDefault="00885743" w:rsidP="00885743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дисциплине «История» обучающиеся выполняют домашнюю контрольную работу.</w:t>
      </w:r>
    </w:p>
    <w:p w:rsidR="00885743" w:rsidRDefault="00885743" w:rsidP="0088574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контрольной работы – закрепить теоретические знания, накопленные в результате изучения дисциплины, выработать схему изучения дисциплины, приобрести навыки самостоятельной работы, проверить уровень усвоения знаний по дисциплине.</w:t>
      </w:r>
    </w:p>
    <w:p w:rsidR="00885743" w:rsidRDefault="00885743" w:rsidP="0088574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выполнении контрольной работы можно пользоваться консультациями преподавателей в устной или письменной форме.</w:t>
      </w:r>
    </w:p>
    <w:p w:rsidR="00885743" w:rsidRDefault="00885743" w:rsidP="0088574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Контрольная работа предусматривает выполнение теоретической части и практических заданий.</w:t>
      </w:r>
    </w:p>
    <w:p w:rsidR="00885743" w:rsidRDefault="00885743" w:rsidP="0088574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выполнению контрольной работы следует подходить творчески. Качество её оценивается по тому, насколько правильно и самостоятельно даны ответы на поставленные вопросы и в какой степени использована рекомендуемая литература. Ответы на теоретические вопросы излагаются кратко по существу. Практические задания выполняются по всем правилам оформления документов.</w:t>
      </w:r>
    </w:p>
    <w:p w:rsidR="00885743" w:rsidRDefault="00885743" w:rsidP="0088574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должна быть оформлена аккуратно в учебной тетради или в печатном варианте на формате А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>. Объем работы не должен превышать 20 страниц рукописного текста или 10 страниц печатного текста. Каждая станица нумеруется.</w:t>
      </w:r>
    </w:p>
    <w:p w:rsidR="00885743" w:rsidRDefault="00885743" w:rsidP="0088574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 контрольной работы обучающийся определяет по таблице в зависимости от 2-х последних цифр номера зачетной книжки (шифр). В таблице вариантов по горизонтали размещается последняя цифра шифра, по вертикали - предпоследняя. Пересечение горизонтальной и вертикальной линии определяет клетку с вариантом заданий контрольной работы </w:t>
      </w:r>
      <w:proofErr w:type="gramStart"/>
      <w:r>
        <w:rPr>
          <w:rFonts w:ascii="Times New Roman" w:hAnsi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885743" w:rsidRDefault="00885743" w:rsidP="00885743">
      <w:pPr>
        <w:pStyle w:val="a3"/>
        <w:rPr>
          <w:sz w:val="28"/>
          <w:szCs w:val="28"/>
        </w:rPr>
      </w:pPr>
      <w:r>
        <w:rPr>
          <w:sz w:val="28"/>
          <w:szCs w:val="28"/>
        </w:rPr>
        <w:t>Раскрывая вопрос задания, студент должен полностью переписать его в  тетрадь (в виде заглавия), а затем давать ответы на него. Текст задания следует писать на обеих сторонах тетрадных листов или с одной стороны формата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, которые должны иметь стандартные поля для замечания рецензентов.</w:t>
      </w:r>
    </w:p>
    <w:p w:rsidR="00885743" w:rsidRDefault="00885743" w:rsidP="00885743">
      <w:pPr>
        <w:pStyle w:val="a3"/>
        <w:rPr>
          <w:sz w:val="28"/>
          <w:szCs w:val="28"/>
        </w:rPr>
      </w:pPr>
      <w:r>
        <w:rPr>
          <w:sz w:val="28"/>
          <w:szCs w:val="28"/>
        </w:rPr>
        <w:t>В конце работы необходимо привести список литературы, использованной при подготовке ответов, а также проставить дату и подпись.</w:t>
      </w:r>
    </w:p>
    <w:p w:rsidR="00885743" w:rsidRDefault="00885743" w:rsidP="0088574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Выполненную контрольную работу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отправляет в сроки, установленные графиком учебного процесса. Преподаватель кафедры, проверяя контрольную работу, дает рецензию и делает отметку «зачтено» или «не зачтено». Незачетная работа возвращается </w:t>
      </w:r>
      <w:proofErr w:type="gramStart"/>
      <w:r>
        <w:rPr>
          <w:sz w:val="28"/>
          <w:szCs w:val="28"/>
        </w:rPr>
        <w:t>обучающемуся</w:t>
      </w:r>
      <w:proofErr w:type="gramEnd"/>
      <w:r>
        <w:rPr>
          <w:sz w:val="28"/>
          <w:szCs w:val="28"/>
        </w:rPr>
        <w:t xml:space="preserve"> для доработки. А затем вместе с дополнениями или </w:t>
      </w:r>
      <w:proofErr w:type="gramStart"/>
      <w:r>
        <w:rPr>
          <w:sz w:val="28"/>
          <w:szCs w:val="28"/>
        </w:rPr>
        <w:t>переработанная</w:t>
      </w:r>
      <w:proofErr w:type="gramEnd"/>
      <w:r>
        <w:rPr>
          <w:sz w:val="28"/>
          <w:szCs w:val="28"/>
        </w:rPr>
        <w:t xml:space="preserve"> представляется на кафедру для повторного рецензирования.</w:t>
      </w:r>
    </w:p>
    <w:p w:rsidR="00885743" w:rsidRDefault="00885743" w:rsidP="00885743">
      <w:pPr>
        <w:pStyle w:val="a3"/>
        <w:rPr>
          <w:sz w:val="28"/>
          <w:szCs w:val="28"/>
        </w:rPr>
      </w:pPr>
      <w:r>
        <w:rPr>
          <w:sz w:val="28"/>
          <w:szCs w:val="28"/>
        </w:rPr>
        <w:t>Работа, выполненная не по утвержденному заданию или без письменного согласования с преподавателем о замене одного из вопросов, возвращается обучающемуся без проверки.</w:t>
      </w:r>
    </w:p>
    <w:p w:rsidR="00885743" w:rsidRDefault="00885743" w:rsidP="00885743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Без выполненной контрольной работы или с не зачтенной работой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к сдаче экзамена не допускается.</w:t>
      </w:r>
    </w:p>
    <w:p w:rsidR="00885743" w:rsidRDefault="00885743" w:rsidP="008857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Работа должна иметь титульный лист с указанием названия института, названия кафедры, учебной дисциплины, вида работы, варианта, фамилии студента и преподавателя-руководителя, года написания (приложение).</w:t>
      </w:r>
    </w:p>
    <w:p w:rsidR="00885743" w:rsidRDefault="00885743" w:rsidP="0088574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компьютерному тексту:</w:t>
      </w:r>
    </w:p>
    <w:p w:rsidR="00885743" w:rsidRDefault="00885743" w:rsidP="008857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формат бумаги 210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</w:rPr>
        <w:t xml:space="preserve"> 297 (А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>);</w:t>
      </w:r>
    </w:p>
    <w:p w:rsidR="00885743" w:rsidRDefault="00885743" w:rsidP="008857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поля: левое 25-</w:t>
      </w:r>
      <w:smartTag w:uri="urn:schemas-microsoft-com:office:smarttags" w:element="metricconverter">
        <w:smartTagPr>
          <w:attr w:name="ProductID" w:val="30 мм"/>
        </w:smartTagPr>
        <w:r>
          <w:rPr>
            <w:rFonts w:ascii="Times New Roman" w:hAnsi="Times New Roman"/>
            <w:sz w:val="28"/>
            <w:szCs w:val="28"/>
          </w:rPr>
          <w:t>30 мм</w:t>
        </w:r>
      </w:smartTag>
      <w:r>
        <w:rPr>
          <w:rFonts w:ascii="Times New Roman" w:hAnsi="Times New Roman"/>
          <w:sz w:val="28"/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>
          <w:rPr>
            <w:rFonts w:ascii="Times New Roman" w:hAnsi="Times New Roman"/>
            <w:sz w:val="28"/>
            <w:szCs w:val="28"/>
          </w:rPr>
          <w:t>10 мм</w:t>
        </w:r>
      </w:smartTag>
      <w:r>
        <w:rPr>
          <w:rFonts w:ascii="Times New Roman" w:hAnsi="Times New Roman"/>
          <w:sz w:val="28"/>
          <w:szCs w:val="28"/>
        </w:rPr>
        <w:t xml:space="preserve">, верхнее – </w:t>
      </w:r>
      <w:smartTag w:uri="urn:schemas-microsoft-com:office:smarttags" w:element="metricconverter">
        <w:smartTagPr>
          <w:attr w:name="ProductID" w:val="20 мм"/>
        </w:smartTagPr>
        <w:r>
          <w:rPr>
            <w:rFonts w:ascii="Times New Roman" w:hAnsi="Times New Roman"/>
            <w:sz w:val="28"/>
            <w:szCs w:val="28"/>
          </w:rPr>
          <w:t>20 мм</w:t>
        </w:r>
      </w:smartTag>
      <w:r>
        <w:rPr>
          <w:rFonts w:ascii="Times New Roman" w:hAnsi="Times New Roman"/>
          <w:sz w:val="28"/>
          <w:szCs w:val="28"/>
        </w:rPr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>
          <w:rPr>
            <w:rFonts w:ascii="Times New Roman" w:hAnsi="Times New Roman"/>
            <w:sz w:val="28"/>
            <w:szCs w:val="28"/>
          </w:rPr>
          <w:t>20 мм</w:t>
        </w:r>
      </w:smartTag>
      <w:r>
        <w:rPr>
          <w:rFonts w:ascii="Times New Roman" w:hAnsi="Times New Roman"/>
          <w:sz w:val="28"/>
          <w:szCs w:val="28"/>
        </w:rPr>
        <w:t>.;</w:t>
      </w:r>
      <w:proofErr w:type="gramEnd"/>
    </w:p>
    <w:p w:rsidR="00885743" w:rsidRDefault="00885743" w:rsidP="008857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шрифт: </w:t>
      </w:r>
      <w:r>
        <w:rPr>
          <w:rFonts w:ascii="Times New Roman" w:hAnsi="Times New Roman"/>
          <w:sz w:val="28"/>
          <w:szCs w:val="28"/>
          <w:lang w:val="en-US"/>
        </w:rPr>
        <w:t>Times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New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Roman</w:t>
      </w:r>
      <w:r>
        <w:rPr>
          <w:rFonts w:ascii="Times New Roman" w:hAnsi="Times New Roman"/>
          <w:sz w:val="28"/>
          <w:szCs w:val="28"/>
        </w:rPr>
        <w:t>, размер 14, интервал 1,5, цвет – черный;</w:t>
      </w:r>
    </w:p>
    <w:p w:rsidR="00885743" w:rsidRDefault="00885743" w:rsidP="008857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абзацный отступ – </w:t>
      </w:r>
      <w:smartTag w:uri="urn:schemas-microsoft-com:office:smarttags" w:element="metricconverter">
        <w:smartTagPr>
          <w:attr w:name="ProductID" w:val="1,25 мм"/>
        </w:smartTagPr>
        <w:r>
          <w:rPr>
            <w:rFonts w:ascii="Times New Roman" w:hAnsi="Times New Roman"/>
            <w:sz w:val="28"/>
            <w:szCs w:val="28"/>
          </w:rPr>
          <w:t>1,25 мм</w:t>
        </w:r>
      </w:smartTag>
      <w:proofErr w:type="gramStart"/>
      <w:r>
        <w:rPr>
          <w:rFonts w:ascii="Times New Roman" w:hAnsi="Times New Roman"/>
          <w:sz w:val="28"/>
          <w:szCs w:val="28"/>
        </w:rPr>
        <w:t>.;</w:t>
      </w:r>
      <w:proofErr w:type="gramEnd"/>
    </w:p>
    <w:p w:rsidR="00885743" w:rsidRDefault="00885743" w:rsidP="008857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работы – не более 20 стр.</w:t>
      </w:r>
    </w:p>
    <w:p w:rsidR="00885743" w:rsidRDefault="00885743" w:rsidP="008857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885743" w:rsidRDefault="00885743" w:rsidP="00885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Все страницы работы, включая приложения, нумеруются арабскими цифрами по порядку, начиная с титульного листа. Номер страницы проставляется на верхнем поле по центру. На титульном листе номера страниц не проставляются, но в общий объем включаются. Сокращения слов, </w:t>
      </w:r>
      <w:proofErr w:type="gramStart"/>
      <w:r>
        <w:rPr>
          <w:rFonts w:ascii="Times New Roman" w:hAnsi="Times New Roman"/>
          <w:sz w:val="28"/>
          <w:szCs w:val="28"/>
        </w:rPr>
        <w:t>кроме</w:t>
      </w:r>
      <w:proofErr w:type="gramEnd"/>
      <w:r>
        <w:rPr>
          <w:rFonts w:ascii="Times New Roman" w:hAnsi="Times New Roman"/>
          <w:sz w:val="28"/>
          <w:szCs w:val="28"/>
        </w:rPr>
        <w:t xml:space="preserve"> общепринятых, не допускаются.</w:t>
      </w:r>
    </w:p>
    <w:p w:rsidR="00885743" w:rsidRDefault="00885743" w:rsidP="008857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Разделы и подразделы в должны нумероваться. Их номера составляются из порядкового номера раздела и подраздела, разделённых точками. В конце номера раздела (подраздела) перед его названием точка не ставится: 1, 2 (для разделов) или 2.1, 2.2 и т.д. (для подразделов). Не имеют порядкового номера такие структурные элементы работы, как введение, список использованной литературы, приложения.</w:t>
      </w:r>
    </w:p>
    <w:p w:rsidR="00885743" w:rsidRDefault="00885743" w:rsidP="00885743">
      <w:pPr>
        <w:pStyle w:val="a5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Перенос слов в заголовке разделов не допускается, точки в конце заголовков не ставятся. Заголовки подразделов пишут на отдельной строке. Не допускается размещать заголовки разделов и подразделов на одной странице, а относящийся к ним текст – </w:t>
      </w:r>
      <w:proofErr w:type="gramStart"/>
      <w:r>
        <w:rPr>
          <w:rFonts w:ascii="Times New Roman" w:hAnsi="Times New Roman"/>
          <w:i/>
          <w:sz w:val="28"/>
          <w:szCs w:val="28"/>
        </w:rPr>
        <w:t>на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следующей. Расстояние между заголовками разделов, подразделов и текстом должно быть равно одному интервалу.</w:t>
      </w:r>
    </w:p>
    <w:p w:rsidR="00885743" w:rsidRDefault="00885743" w:rsidP="008857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литературы должен содержать перечень источников, использованных при написании работы. Сведения об источниках, включенных в список, необходимо давать в соответствии с требованиями </w:t>
      </w:r>
      <w:proofErr w:type="spellStart"/>
      <w:r>
        <w:rPr>
          <w:rFonts w:ascii="Times New Roman" w:hAnsi="Times New Roman"/>
          <w:sz w:val="28"/>
          <w:szCs w:val="28"/>
        </w:rPr>
        <w:t>ГОСТа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85743" w:rsidRDefault="00885743" w:rsidP="008857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Алфавитное построение списка означает, что все источники располагаются в соответствие с первой буквой фамилии автора или названия работы, если автора нет или их более трёх (их фамилии в таком случае показываются после названия работы). В списке использованной литературы перед фамилией автора или названием работы проставляется арабскими цифрами порядковый номер без точки. После написания фамилии и инициалов автора дается полное название работы (в том виде, в каком оно имеется на титульном листе) и выходные библиографические данные. Список использованной литературы начинается с отдельной страницы и </w:t>
      </w:r>
      <w:r>
        <w:rPr>
          <w:rFonts w:ascii="Times New Roman" w:hAnsi="Times New Roman"/>
          <w:sz w:val="28"/>
          <w:szCs w:val="28"/>
        </w:rPr>
        <w:lastRenderedPageBreak/>
        <w:t>может включать нормативные акты, учебники и учебные пособия, статьи из журналов, периодических изданий и др.</w:t>
      </w:r>
    </w:p>
    <w:p w:rsidR="00885743" w:rsidRDefault="00885743" w:rsidP="008857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контрольной работы. </w:t>
      </w:r>
      <w:r>
        <w:rPr>
          <w:rFonts w:ascii="Times New Roman" w:hAnsi="Times New Roman"/>
          <w:sz w:val="28"/>
          <w:szCs w:val="28"/>
        </w:rPr>
        <w:t xml:space="preserve">Основными критериями оценки контрольной работы является полнота и глубина рассмотрения проблемы, самостоятельность в изложении материала, объем и разнообразие изученной литературы, способность обсудить представленную в работе проблему, логичность и аргументация рассуждений, правильность </w:t>
      </w:r>
      <w:proofErr w:type="gramStart"/>
      <w:r>
        <w:rPr>
          <w:rFonts w:ascii="Times New Roman" w:hAnsi="Times New Roman"/>
          <w:sz w:val="28"/>
          <w:szCs w:val="28"/>
        </w:rPr>
        <w:t>решения ситуации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и оформление работы. </w:t>
      </w:r>
      <w:r>
        <w:rPr>
          <w:rFonts w:ascii="Times New Roman" w:hAnsi="Times New Roman"/>
          <w:b/>
          <w:sz w:val="28"/>
          <w:szCs w:val="28"/>
        </w:rPr>
        <w:t>Работа не сводится к переписыванию учебников, а предполагает индивидуальное осмысление проблемы, сравнение различных подходов к ее пониманию, оценку практической значимости, использование в работе собственных наблюдений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85743" w:rsidRDefault="00885743" w:rsidP="008857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Работа, отвечающая предъявляемым требованиям содержания и оформления, допускается к защите. Работа, имеющая некоторые отступления от требований, возвращается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обучающемуся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для доработки с последующей защитой. Работа, не соответствующая требованиям содержания (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не верно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выбран вариант работы, не раскрыты поставленные вопросы, не верно оформлен документ) и оформления возвращается на переработку с последующей сдачей работы на повторную проверку на кафедру.</w:t>
      </w:r>
    </w:p>
    <w:p w:rsidR="00885743" w:rsidRDefault="00885743" w:rsidP="0088574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85743" w:rsidRDefault="00885743" w:rsidP="0088574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Таблица для определения вариантов контрольной работы</w:t>
      </w:r>
    </w:p>
    <w:p w:rsidR="00885743" w:rsidRDefault="00885743" w:rsidP="00885743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</w:p>
    <w:tbl>
      <w:tblPr>
        <w:tblW w:w="8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16"/>
        <w:gridCol w:w="696"/>
        <w:gridCol w:w="696"/>
        <w:gridCol w:w="696"/>
        <w:gridCol w:w="744"/>
        <w:gridCol w:w="720"/>
        <w:gridCol w:w="576"/>
        <w:gridCol w:w="600"/>
        <w:gridCol w:w="552"/>
        <w:gridCol w:w="528"/>
        <w:gridCol w:w="552"/>
      </w:tblGrid>
      <w:tr w:rsidR="00885743" w:rsidTr="003330C0">
        <w:trPr>
          <w:cantSplit/>
          <w:jc w:val="center"/>
        </w:trPr>
        <w:tc>
          <w:tcPr>
            <w:tcW w:w="2316" w:type="dxa"/>
            <w:vMerge w:val="restart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Предпоследняя цифра номера зачетной книжки</w:t>
            </w:r>
          </w:p>
        </w:tc>
        <w:tc>
          <w:tcPr>
            <w:tcW w:w="6360" w:type="dxa"/>
            <w:gridSpan w:val="10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Последняя цифра номера зачетной книжки</w:t>
            </w:r>
          </w:p>
        </w:tc>
      </w:tr>
      <w:tr w:rsidR="00885743" w:rsidTr="003330C0">
        <w:trPr>
          <w:cantSplit/>
          <w:jc w:val="center"/>
        </w:trPr>
        <w:tc>
          <w:tcPr>
            <w:tcW w:w="2316" w:type="dxa"/>
            <w:vMerge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9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4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00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2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8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2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85743" w:rsidTr="003330C0">
        <w:trPr>
          <w:cantSplit/>
          <w:trHeight w:val="377"/>
          <w:jc w:val="center"/>
        </w:trPr>
        <w:tc>
          <w:tcPr>
            <w:tcW w:w="231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9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9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9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44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20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</w:tcPr>
          <w:p w:rsidR="00885743" w:rsidRDefault="00885743" w:rsidP="003330C0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  <w:p w:rsidR="00885743" w:rsidRDefault="00885743" w:rsidP="003330C0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600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52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8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52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85743" w:rsidTr="003330C0">
        <w:trPr>
          <w:cantSplit/>
          <w:trHeight w:val="443"/>
          <w:jc w:val="center"/>
        </w:trPr>
        <w:tc>
          <w:tcPr>
            <w:tcW w:w="231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9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9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44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20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00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52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8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52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85743" w:rsidTr="003330C0">
        <w:trPr>
          <w:cantSplit/>
          <w:trHeight w:val="443"/>
          <w:jc w:val="center"/>
        </w:trPr>
        <w:tc>
          <w:tcPr>
            <w:tcW w:w="231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9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9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44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20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00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52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8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52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85743" w:rsidTr="003330C0">
        <w:trPr>
          <w:cantSplit/>
          <w:trHeight w:val="443"/>
          <w:jc w:val="center"/>
        </w:trPr>
        <w:tc>
          <w:tcPr>
            <w:tcW w:w="231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9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9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44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20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00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52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8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52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85743" w:rsidTr="003330C0">
        <w:trPr>
          <w:cantSplit/>
          <w:trHeight w:val="443"/>
          <w:jc w:val="center"/>
        </w:trPr>
        <w:tc>
          <w:tcPr>
            <w:tcW w:w="231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9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9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44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20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7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00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52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28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52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85743" w:rsidTr="003330C0">
        <w:trPr>
          <w:cantSplit/>
          <w:trHeight w:val="443"/>
          <w:jc w:val="center"/>
        </w:trPr>
        <w:tc>
          <w:tcPr>
            <w:tcW w:w="231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9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44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20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00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28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52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85743" w:rsidTr="003330C0">
        <w:trPr>
          <w:cantSplit/>
          <w:trHeight w:val="443"/>
          <w:jc w:val="center"/>
        </w:trPr>
        <w:tc>
          <w:tcPr>
            <w:tcW w:w="231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9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44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20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7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00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28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52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85743" w:rsidTr="003330C0">
        <w:trPr>
          <w:cantSplit/>
          <w:trHeight w:val="443"/>
          <w:jc w:val="center"/>
        </w:trPr>
        <w:tc>
          <w:tcPr>
            <w:tcW w:w="231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9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44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20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7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00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28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52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85743" w:rsidTr="003330C0">
        <w:trPr>
          <w:cantSplit/>
          <w:trHeight w:val="443"/>
          <w:jc w:val="center"/>
        </w:trPr>
        <w:tc>
          <w:tcPr>
            <w:tcW w:w="231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9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44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20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7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00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2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28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52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85743" w:rsidTr="003330C0">
        <w:trPr>
          <w:cantSplit/>
          <w:trHeight w:val="443"/>
          <w:jc w:val="center"/>
        </w:trPr>
        <w:tc>
          <w:tcPr>
            <w:tcW w:w="231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9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9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44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20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76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00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2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28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52" w:type="dxa"/>
          </w:tcPr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885743" w:rsidRDefault="00885743" w:rsidP="003330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885743" w:rsidRDefault="00885743" w:rsidP="00885743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Вопросы контрольной работы</w:t>
      </w:r>
    </w:p>
    <w:p w:rsidR="00885743" w:rsidRDefault="00885743" w:rsidP="00885743">
      <w:pPr>
        <w:numPr>
          <w:ilvl w:val="0"/>
          <w:numId w:val="2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Страны Западной Европы в конце 20-начале 21 вв.</w:t>
      </w:r>
    </w:p>
    <w:p w:rsidR="00885743" w:rsidRDefault="00885743" w:rsidP="00885743">
      <w:pPr>
        <w:numPr>
          <w:ilvl w:val="0"/>
          <w:numId w:val="2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Страны Восточной Европы в конце 20-начале 21 вв.</w:t>
      </w:r>
    </w:p>
    <w:p w:rsidR="00885743" w:rsidRDefault="00885743" w:rsidP="00885743">
      <w:pPr>
        <w:numPr>
          <w:ilvl w:val="0"/>
          <w:numId w:val="2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Китай и Япония в конце 20-начале 21 вв.</w:t>
      </w:r>
    </w:p>
    <w:p w:rsidR="00885743" w:rsidRDefault="00885743" w:rsidP="00885743">
      <w:pPr>
        <w:numPr>
          <w:ilvl w:val="0"/>
          <w:numId w:val="2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Тайвань в конце 20-начале 21 вв. </w:t>
      </w:r>
    </w:p>
    <w:p w:rsidR="00885743" w:rsidRDefault="00885743" w:rsidP="00885743">
      <w:pPr>
        <w:numPr>
          <w:ilvl w:val="0"/>
          <w:numId w:val="2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Мировые лидеры азиатско-тихоокеанского региона.</w:t>
      </w:r>
    </w:p>
    <w:p w:rsidR="00885743" w:rsidRDefault="00885743" w:rsidP="00885743">
      <w:pPr>
        <w:numPr>
          <w:ilvl w:val="0"/>
          <w:numId w:val="2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Тенденции развития африканских стран.</w:t>
      </w:r>
    </w:p>
    <w:p w:rsidR="00885743" w:rsidRDefault="00885743" w:rsidP="00885743">
      <w:pPr>
        <w:numPr>
          <w:ilvl w:val="0"/>
          <w:numId w:val="2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Страны Латинской Америки в конце 20-начале 21 вв.</w:t>
      </w:r>
    </w:p>
    <w:p w:rsidR="00885743" w:rsidRDefault="00885743" w:rsidP="00885743">
      <w:pPr>
        <w:numPr>
          <w:ilvl w:val="0"/>
          <w:numId w:val="2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Современная Россия в мировом пространстве.</w:t>
      </w:r>
    </w:p>
    <w:p w:rsidR="00885743" w:rsidRDefault="00885743" w:rsidP="00885743">
      <w:pPr>
        <w:numPr>
          <w:ilvl w:val="0"/>
          <w:numId w:val="2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Международные отношения в конце 20-начале 21 вв.</w:t>
      </w:r>
    </w:p>
    <w:p w:rsidR="00885743" w:rsidRDefault="00885743" w:rsidP="00885743">
      <w:pPr>
        <w:numPr>
          <w:ilvl w:val="0"/>
          <w:numId w:val="2"/>
        </w:numPr>
        <w:tabs>
          <w:tab w:val="num" w:pos="851"/>
          <w:tab w:val="left" w:pos="99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Глобализация: понятие, предпосылки, проблемы.</w:t>
      </w:r>
    </w:p>
    <w:p w:rsidR="00885743" w:rsidRDefault="00885743" w:rsidP="00885743">
      <w:pPr>
        <w:numPr>
          <w:ilvl w:val="0"/>
          <w:numId w:val="2"/>
        </w:numPr>
        <w:tabs>
          <w:tab w:val="num" w:pos="851"/>
          <w:tab w:val="left" w:pos="99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Антиглобализация</w:t>
      </w:r>
      <w:proofErr w:type="spellEnd"/>
      <w:r>
        <w:rPr>
          <w:rFonts w:ascii="Times New Roman" w:hAnsi="Times New Roman"/>
          <w:sz w:val="28"/>
          <w:szCs w:val="28"/>
        </w:rPr>
        <w:t>: сущность, тенденции развития.</w:t>
      </w:r>
    </w:p>
    <w:p w:rsidR="00885743" w:rsidRDefault="00885743" w:rsidP="00885743">
      <w:pPr>
        <w:numPr>
          <w:ilvl w:val="0"/>
          <w:numId w:val="2"/>
        </w:numPr>
        <w:tabs>
          <w:tab w:val="num" w:pos="851"/>
          <w:tab w:val="left" w:pos="99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Интегративные и </w:t>
      </w:r>
      <w:proofErr w:type="spellStart"/>
      <w:r>
        <w:rPr>
          <w:rFonts w:ascii="Times New Roman" w:hAnsi="Times New Roman"/>
          <w:sz w:val="28"/>
          <w:szCs w:val="28"/>
        </w:rPr>
        <w:t>дезинтегративные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процессы в мире.</w:t>
      </w:r>
    </w:p>
    <w:p w:rsidR="00885743" w:rsidRDefault="00885743" w:rsidP="00885743">
      <w:pPr>
        <w:numPr>
          <w:ilvl w:val="0"/>
          <w:numId w:val="2"/>
        </w:numPr>
        <w:tabs>
          <w:tab w:val="num" w:pos="851"/>
          <w:tab w:val="left" w:pos="99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Мировая экономика и международная торговля.</w:t>
      </w:r>
    </w:p>
    <w:p w:rsidR="00885743" w:rsidRDefault="00885743" w:rsidP="00885743">
      <w:pPr>
        <w:numPr>
          <w:ilvl w:val="0"/>
          <w:numId w:val="2"/>
        </w:numPr>
        <w:tabs>
          <w:tab w:val="num" w:pos="851"/>
          <w:tab w:val="left" w:pos="99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Взаимосвязь проблем разного уровня в глобальном обществе.</w:t>
      </w:r>
    </w:p>
    <w:p w:rsidR="00885743" w:rsidRDefault="00885743" w:rsidP="00885743">
      <w:pPr>
        <w:numPr>
          <w:ilvl w:val="0"/>
          <w:numId w:val="2"/>
        </w:numPr>
        <w:tabs>
          <w:tab w:val="num" w:pos="851"/>
          <w:tab w:val="left" w:pos="99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Локальные конфликты в современном мире.</w:t>
      </w:r>
    </w:p>
    <w:p w:rsidR="00885743" w:rsidRDefault="00885743" w:rsidP="00885743">
      <w:pPr>
        <w:numPr>
          <w:ilvl w:val="0"/>
          <w:numId w:val="2"/>
        </w:numPr>
        <w:tabs>
          <w:tab w:val="num" w:pos="851"/>
          <w:tab w:val="left" w:pos="99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Россия в локальных войнах современности.</w:t>
      </w:r>
    </w:p>
    <w:p w:rsidR="00885743" w:rsidRDefault="00885743" w:rsidP="00885743">
      <w:pPr>
        <w:numPr>
          <w:ilvl w:val="0"/>
          <w:numId w:val="2"/>
        </w:numPr>
        <w:tabs>
          <w:tab w:val="num" w:pos="851"/>
          <w:tab w:val="left" w:pos="99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Назначение ООН. НАТО, ЕС в решении вопросов национальной безопасности государств. </w:t>
      </w:r>
    </w:p>
    <w:p w:rsidR="00885743" w:rsidRDefault="00885743" w:rsidP="00885743">
      <w:pPr>
        <w:numPr>
          <w:ilvl w:val="0"/>
          <w:numId w:val="2"/>
        </w:numPr>
        <w:tabs>
          <w:tab w:val="num" w:pos="851"/>
          <w:tab w:val="left" w:pos="99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мировые державы, различные подходы и принципы в решении важных международных вопросов.</w:t>
      </w:r>
    </w:p>
    <w:p w:rsidR="00885743" w:rsidRDefault="00885743" w:rsidP="00885743">
      <w:pPr>
        <w:numPr>
          <w:ilvl w:val="0"/>
          <w:numId w:val="2"/>
        </w:numPr>
        <w:tabs>
          <w:tab w:val="num" w:pos="851"/>
          <w:tab w:val="left" w:pos="99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Правовые акты мирового значения.</w:t>
      </w:r>
    </w:p>
    <w:p w:rsidR="00885743" w:rsidRDefault="00885743" w:rsidP="00885743">
      <w:pPr>
        <w:numPr>
          <w:ilvl w:val="0"/>
          <w:numId w:val="2"/>
        </w:numPr>
        <w:tabs>
          <w:tab w:val="num" w:pos="851"/>
          <w:tab w:val="left" w:pos="99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Международная защита прав человека в условиях мирного и военного времени.</w:t>
      </w:r>
    </w:p>
    <w:p w:rsidR="00885743" w:rsidRDefault="00885743" w:rsidP="00885743">
      <w:pPr>
        <w:numPr>
          <w:ilvl w:val="0"/>
          <w:numId w:val="2"/>
        </w:numPr>
        <w:tabs>
          <w:tab w:val="num" w:pos="851"/>
          <w:tab w:val="left" w:pos="99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Законодательные акты регионального значения.</w:t>
      </w:r>
    </w:p>
    <w:p w:rsidR="00885743" w:rsidRDefault="00885743" w:rsidP="00885743">
      <w:pPr>
        <w:numPr>
          <w:ilvl w:val="0"/>
          <w:numId w:val="2"/>
        </w:numPr>
        <w:tabs>
          <w:tab w:val="num" w:pos="851"/>
          <w:tab w:val="left" w:pos="99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науки в современном мире.</w:t>
      </w:r>
    </w:p>
    <w:p w:rsidR="00885743" w:rsidRDefault="00885743" w:rsidP="00885743">
      <w:pPr>
        <w:numPr>
          <w:ilvl w:val="0"/>
          <w:numId w:val="2"/>
        </w:numPr>
        <w:tabs>
          <w:tab w:val="num" w:pos="851"/>
          <w:tab w:val="left" w:pos="99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Массовая культура.</w:t>
      </w:r>
    </w:p>
    <w:p w:rsidR="00885743" w:rsidRDefault="00885743" w:rsidP="00885743">
      <w:pPr>
        <w:numPr>
          <w:ilvl w:val="0"/>
          <w:numId w:val="2"/>
        </w:numPr>
        <w:tabs>
          <w:tab w:val="num" w:pos="851"/>
          <w:tab w:val="left" w:pos="99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Тенденции развития мировых религий.</w:t>
      </w:r>
    </w:p>
    <w:p w:rsidR="00627D0C" w:rsidRDefault="00885743" w:rsidP="00885743">
      <w:r>
        <w:rPr>
          <w:rFonts w:ascii="Times New Roman" w:hAnsi="Times New Roman"/>
          <w:sz w:val="28"/>
          <w:szCs w:val="28"/>
        </w:rPr>
        <w:t>Религиозное самосознание россиян в начале 21 века.</w:t>
      </w:r>
    </w:p>
    <w:sectPr w:rsidR="00627D0C" w:rsidSect="00627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D2152"/>
    <w:multiLevelType w:val="hybridMultilevel"/>
    <w:tmpl w:val="F020C522"/>
    <w:lvl w:ilvl="0" w:tplc="F8D4A57C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  <w:rPr>
        <w:rFonts w:cs="Times New Roman"/>
      </w:rPr>
    </w:lvl>
  </w:abstractNum>
  <w:abstractNum w:abstractNumId="1">
    <w:nsid w:val="63B86500"/>
    <w:multiLevelType w:val="hybridMultilevel"/>
    <w:tmpl w:val="6EE48B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7C4A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5743"/>
    <w:rsid w:val="00627D0C"/>
    <w:rsid w:val="00885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7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85743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885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rsid w:val="0088574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85743"/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uiPriority w:val="99"/>
    <w:semiHidden/>
    <w:rsid w:val="0088574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85743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rsid w:val="0088574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rsid w:val="00885743"/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1178</Words>
  <Characters>6718</Characters>
  <Application>Microsoft Office Word</Application>
  <DocSecurity>0</DocSecurity>
  <Lines>55</Lines>
  <Paragraphs>15</Paragraphs>
  <ScaleCrop>false</ScaleCrop>
  <Company>diakov.net</Company>
  <LinksUpToDate>false</LinksUpToDate>
  <CharactersWithSpaces>7881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2019-02-09T11:45:00Z</dcterms:created>
  <dcterms:modified xsi:type="dcterms:W3CDTF">2019-02-09T11:45:00Z</dcterms:modified>
</cp:coreProperties>
</file>