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9B" w:rsidRDefault="00353B79">
      <w:pPr>
        <w:rPr>
          <w:rFonts w:ascii="Times New Roman" w:hAnsi="Times New Roman" w:cs="Times New Roman"/>
          <w:sz w:val="72"/>
        </w:rPr>
      </w:pPr>
      <w:r w:rsidRPr="00353B79">
        <w:rPr>
          <w:rFonts w:ascii="Times New Roman" w:hAnsi="Times New Roman" w:cs="Times New Roman"/>
          <w:sz w:val="72"/>
          <w:lang w:val="en-US"/>
        </w:rPr>
        <w:t>Passive Voice</w:t>
      </w:r>
    </w:p>
    <w:p w:rsidR="00353B79" w:rsidRPr="00353B79" w:rsidRDefault="00353B79" w:rsidP="00353B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B79">
        <w:rPr>
          <w:rFonts w:ascii="Times New Roman" w:hAnsi="Times New Roman" w:cs="Times New Roman"/>
          <w:sz w:val="24"/>
          <w:szCs w:val="24"/>
        </w:rPr>
        <w:t>В действительном залоге ПОДЛЕЖАЩЕЕ (существительное или местоимение) выражает ЛИЦО (или ПРЕДМЕТ), которое СОВЕРШАЕТ ДЕЙСТВИЕ. Действие направлено на лицо (или предмет), выраженное существительным или местоимением в функции дополнения.</w:t>
      </w:r>
    </w:p>
    <w:p w:rsidR="00353B79" w:rsidRPr="00353B79" w:rsidRDefault="00353B79" w:rsidP="00353B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B79">
        <w:rPr>
          <w:rFonts w:ascii="Times New Roman" w:hAnsi="Times New Roman" w:cs="Times New Roman"/>
          <w:sz w:val="24"/>
          <w:szCs w:val="24"/>
        </w:rPr>
        <w:t xml:space="preserve">В страдательном залоге ПОДЛЕЖАЩЕЕ (существительное или местоимение) выражает ЛИЦО (или ПРЕДМЕТ), НА КОТОРОЕ НАПРАВЛЕНО ДЕЙСТВИЕ, выраженное глаголом-сказуемым Действие производит лицо или предмет, выраженный существительным или местоимением в функции дополнения с предлогом </w:t>
      </w:r>
      <w:proofErr w:type="spellStart"/>
      <w:r w:rsidRPr="00353B7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53B79">
        <w:rPr>
          <w:rFonts w:ascii="Times New Roman" w:hAnsi="Times New Roman" w:cs="Times New Roman"/>
          <w:sz w:val="24"/>
          <w:szCs w:val="24"/>
        </w:rPr>
        <w:t xml:space="preserve"> (кем). Но дополнение в страдательном залоге часто отсутствует, поскольку основное внимание направлено не на лицо (или предмет), совершающее действие, а на объект действия и его результат.</w:t>
      </w:r>
    </w:p>
    <w:p w:rsidR="00353B79" w:rsidRDefault="00353B79" w:rsidP="00353B79">
      <w:pPr>
        <w:pStyle w:val="a3"/>
        <w:shd w:val="clear" w:color="auto" w:fill="F3F2F0"/>
        <w:spacing w:before="0" w:beforeAutospacing="0" w:after="450" w:afterAutospacing="0" w:line="480" w:lineRule="atLeast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Чтобы задать вопрос в пассивном залоге, необходимо поставить вспомогательный глагол на первое место.</w:t>
      </w:r>
    </w:p>
    <w:p w:rsidR="00353B79" w:rsidRPr="00353B79" w:rsidRDefault="00353B79" w:rsidP="00353B79">
      <w:pPr>
        <w:pStyle w:val="article-example"/>
        <w:shd w:val="clear" w:color="auto" w:fill="F3F2F0"/>
        <w:spacing w:before="0" w:beforeAutospacing="0" w:after="450" w:afterAutospacing="0" w:line="480" w:lineRule="atLeast"/>
        <w:rPr>
          <w:rFonts w:ascii="Arial" w:hAnsi="Arial" w:cs="Arial"/>
          <w:color w:val="502C6E"/>
          <w:sz w:val="30"/>
          <w:szCs w:val="30"/>
          <w:lang w:val="en-US"/>
        </w:rPr>
      </w:pP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>Will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the meeting 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>be held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 next week? — </w:t>
      </w:r>
      <w:r>
        <w:rPr>
          <w:rFonts w:ascii="Arial" w:hAnsi="Arial" w:cs="Arial"/>
          <w:color w:val="502C6E"/>
          <w:sz w:val="27"/>
          <w:szCs w:val="27"/>
        </w:rPr>
        <w:t>Встречу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</w:t>
      </w:r>
      <w:r>
        <w:rPr>
          <w:rStyle w:val="a4"/>
          <w:rFonts w:ascii="Arial" w:hAnsi="Arial" w:cs="Arial"/>
          <w:color w:val="502C6E"/>
          <w:sz w:val="27"/>
          <w:szCs w:val="27"/>
        </w:rPr>
        <w:t>проведут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</w:t>
      </w:r>
      <w:r>
        <w:rPr>
          <w:rFonts w:ascii="Arial" w:hAnsi="Arial" w:cs="Arial"/>
          <w:color w:val="502C6E"/>
          <w:sz w:val="27"/>
          <w:szCs w:val="27"/>
        </w:rPr>
        <w:t>на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502C6E"/>
          <w:sz w:val="27"/>
          <w:szCs w:val="27"/>
        </w:rPr>
        <w:t>следующей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502C6E"/>
          <w:sz w:val="27"/>
          <w:szCs w:val="27"/>
        </w:rPr>
        <w:t>неделе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?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br/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>Was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the match 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>canceled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 because of the weather? — </w:t>
      </w:r>
      <w:r>
        <w:rPr>
          <w:rFonts w:ascii="Arial" w:hAnsi="Arial" w:cs="Arial"/>
          <w:color w:val="502C6E"/>
          <w:sz w:val="27"/>
          <w:szCs w:val="27"/>
        </w:rPr>
        <w:t>Матч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</w:t>
      </w:r>
      <w:r>
        <w:rPr>
          <w:rStyle w:val="a4"/>
          <w:rFonts w:ascii="Arial" w:hAnsi="Arial" w:cs="Arial"/>
          <w:color w:val="502C6E"/>
          <w:sz w:val="27"/>
          <w:szCs w:val="27"/>
        </w:rPr>
        <w:t>отменили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</w:t>
      </w:r>
      <w:r>
        <w:rPr>
          <w:rFonts w:ascii="Arial" w:hAnsi="Arial" w:cs="Arial"/>
          <w:color w:val="502C6E"/>
          <w:sz w:val="27"/>
          <w:szCs w:val="27"/>
        </w:rPr>
        <w:t>из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-</w:t>
      </w:r>
      <w:r>
        <w:rPr>
          <w:rFonts w:ascii="Arial" w:hAnsi="Arial" w:cs="Arial"/>
          <w:color w:val="502C6E"/>
          <w:sz w:val="27"/>
          <w:szCs w:val="27"/>
        </w:rPr>
        <w:t>за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502C6E"/>
          <w:sz w:val="27"/>
          <w:szCs w:val="27"/>
        </w:rPr>
        <w:t>погоды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?</w:t>
      </w:r>
    </w:p>
    <w:p w:rsidR="00353B79" w:rsidRDefault="00353B79" w:rsidP="00353B79">
      <w:pPr>
        <w:pStyle w:val="a3"/>
        <w:shd w:val="clear" w:color="auto" w:fill="F3F2F0"/>
        <w:spacing w:before="0" w:beforeAutospacing="0" w:after="450" w:afterAutospacing="0" w:line="480" w:lineRule="atLeast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 xml:space="preserve">Если есть необходимость указать, кем выполняется действие, в конце предложения ставим предлог </w:t>
      </w:r>
      <w:proofErr w:type="spellStart"/>
      <w:r>
        <w:rPr>
          <w:rFonts w:ascii="Arial" w:hAnsi="Arial" w:cs="Arial"/>
          <w:color w:val="262626"/>
          <w:sz w:val="30"/>
          <w:szCs w:val="30"/>
        </w:rPr>
        <w:t>by</w:t>
      </w:r>
      <w:proofErr w:type="spellEnd"/>
      <w:r>
        <w:rPr>
          <w:rFonts w:ascii="Arial" w:hAnsi="Arial" w:cs="Arial"/>
          <w:color w:val="262626"/>
          <w:sz w:val="30"/>
          <w:szCs w:val="30"/>
        </w:rPr>
        <w:t xml:space="preserve"> + того, кто выполняет действие.</w:t>
      </w:r>
    </w:p>
    <w:p w:rsidR="00353B79" w:rsidRDefault="00353B79" w:rsidP="00353B79">
      <w:pPr>
        <w:pStyle w:val="article-example"/>
        <w:shd w:val="clear" w:color="auto" w:fill="F3F2F0"/>
        <w:spacing w:before="0" w:beforeAutospacing="0" w:after="450" w:afterAutospacing="0" w:line="480" w:lineRule="atLeast"/>
        <w:rPr>
          <w:rFonts w:ascii="Arial" w:hAnsi="Arial" w:cs="Arial"/>
          <w:color w:val="502C6E"/>
          <w:sz w:val="30"/>
          <w:szCs w:val="30"/>
        </w:rPr>
      </w:pPr>
      <w:r w:rsidRPr="00353B79">
        <w:rPr>
          <w:rFonts w:ascii="Arial" w:hAnsi="Arial" w:cs="Arial"/>
          <w:color w:val="502C6E"/>
          <w:sz w:val="27"/>
          <w:szCs w:val="27"/>
          <w:lang w:val="en-US"/>
        </w:rPr>
        <w:t>The book 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>was written by an unknown author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. — </w:t>
      </w:r>
      <w:r>
        <w:rPr>
          <w:rFonts w:ascii="Arial" w:hAnsi="Arial" w:cs="Arial"/>
          <w:color w:val="502C6E"/>
          <w:sz w:val="27"/>
          <w:szCs w:val="27"/>
        </w:rPr>
        <w:t>Книга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</w:t>
      </w:r>
      <w:r>
        <w:rPr>
          <w:rStyle w:val="a4"/>
          <w:rFonts w:ascii="Arial" w:hAnsi="Arial" w:cs="Arial"/>
          <w:color w:val="502C6E"/>
          <w:sz w:val="27"/>
          <w:szCs w:val="27"/>
        </w:rPr>
        <w:t>была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Style w:val="a4"/>
          <w:rFonts w:ascii="Arial" w:hAnsi="Arial" w:cs="Arial"/>
          <w:color w:val="502C6E"/>
          <w:sz w:val="27"/>
          <w:szCs w:val="27"/>
        </w:rPr>
        <w:t>написана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Style w:val="a4"/>
          <w:rFonts w:ascii="Arial" w:hAnsi="Arial" w:cs="Arial"/>
          <w:color w:val="502C6E"/>
          <w:sz w:val="27"/>
          <w:szCs w:val="27"/>
        </w:rPr>
        <w:t>неизвестным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Style w:val="a4"/>
          <w:rFonts w:ascii="Arial" w:hAnsi="Arial" w:cs="Arial"/>
          <w:color w:val="502C6E"/>
          <w:sz w:val="27"/>
          <w:szCs w:val="27"/>
        </w:rPr>
        <w:t>автором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.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br/>
      </w:r>
      <w:proofErr w:type="spellStart"/>
      <w:r>
        <w:rPr>
          <w:rFonts w:ascii="Arial" w:hAnsi="Arial" w:cs="Arial"/>
          <w:color w:val="502C6E"/>
          <w:sz w:val="27"/>
          <w:szCs w:val="27"/>
        </w:rPr>
        <w:t>You</w:t>
      </w:r>
      <w:proofErr w:type="spellEnd"/>
      <w:r>
        <w:rPr>
          <w:rFonts w:ascii="Arial" w:hAnsi="Arial" w:cs="Arial"/>
          <w:color w:val="502C6E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will</w:t>
      </w:r>
      <w:proofErr w:type="spellEnd"/>
      <w:r>
        <w:rPr>
          <w:rFonts w:ascii="Arial" w:hAnsi="Arial" w:cs="Arial"/>
          <w:color w:val="502C6E"/>
          <w:sz w:val="27"/>
          <w:szCs w:val="27"/>
        </w:rPr>
        <w:t> </w:t>
      </w:r>
      <w:proofErr w:type="spellStart"/>
      <w:r>
        <w:rPr>
          <w:rFonts w:ascii="Arial" w:hAnsi="Arial" w:cs="Arial"/>
          <w:color w:val="502C6E"/>
          <w:sz w:val="27"/>
          <w:szCs w:val="27"/>
        </w:rPr>
        <w:t>never</w:t>
      </w:r>
      <w:proofErr w:type="spellEnd"/>
      <w:r>
        <w:rPr>
          <w:rFonts w:ascii="Arial" w:hAnsi="Arial" w:cs="Arial"/>
          <w:color w:val="502C6E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be</w:t>
      </w:r>
      <w:proofErr w:type="spellEnd"/>
      <w:r>
        <w:rPr>
          <w:rStyle w:val="a4"/>
          <w:rFonts w:ascii="Arial" w:hAnsi="Arial" w:cs="Arial"/>
          <w:color w:val="502C6E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disappointed</w:t>
      </w:r>
      <w:proofErr w:type="spellEnd"/>
      <w:r>
        <w:rPr>
          <w:rStyle w:val="a4"/>
          <w:rFonts w:ascii="Arial" w:hAnsi="Arial" w:cs="Arial"/>
          <w:color w:val="502C6E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by</w:t>
      </w:r>
      <w:proofErr w:type="spellEnd"/>
      <w:r>
        <w:rPr>
          <w:rStyle w:val="a4"/>
          <w:rFonts w:ascii="Arial" w:hAnsi="Arial" w:cs="Arial"/>
          <w:color w:val="502C6E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your</w:t>
      </w:r>
      <w:proofErr w:type="spellEnd"/>
      <w:r>
        <w:rPr>
          <w:rStyle w:val="a4"/>
          <w:rFonts w:ascii="Arial" w:hAnsi="Arial" w:cs="Arial"/>
          <w:color w:val="502C6E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loyal</w:t>
      </w:r>
      <w:proofErr w:type="spellEnd"/>
      <w:r>
        <w:rPr>
          <w:rStyle w:val="a4"/>
          <w:rFonts w:ascii="Arial" w:hAnsi="Arial" w:cs="Arial"/>
          <w:color w:val="502C6E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employees</w:t>
      </w:r>
      <w:proofErr w:type="spellEnd"/>
      <w:r>
        <w:rPr>
          <w:rFonts w:ascii="Arial" w:hAnsi="Arial" w:cs="Arial"/>
          <w:color w:val="502C6E"/>
          <w:sz w:val="27"/>
          <w:szCs w:val="27"/>
        </w:rPr>
        <w:t>. — Ты никогда </w:t>
      </w:r>
      <w:r>
        <w:rPr>
          <w:rStyle w:val="a4"/>
          <w:rFonts w:ascii="Arial" w:hAnsi="Arial" w:cs="Arial"/>
          <w:color w:val="502C6E"/>
          <w:sz w:val="27"/>
          <w:szCs w:val="27"/>
        </w:rPr>
        <w:t>не будешь разочарован своими верными сотрудниками</w:t>
      </w:r>
      <w:r>
        <w:rPr>
          <w:rFonts w:ascii="Arial" w:hAnsi="Arial" w:cs="Arial"/>
          <w:color w:val="502C6E"/>
          <w:sz w:val="27"/>
          <w:szCs w:val="27"/>
        </w:rPr>
        <w:t>.</w:t>
      </w:r>
    </w:p>
    <w:p w:rsidR="00353B79" w:rsidRDefault="00353B79" w:rsidP="00353B79">
      <w:pPr>
        <w:pStyle w:val="a3"/>
        <w:shd w:val="clear" w:color="auto" w:fill="F3F2F0"/>
        <w:spacing w:before="0" w:beforeAutospacing="0" w:after="450" w:afterAutospacing="0" w:line="480" w:lineRule="atLeast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Чтобы задать вопрос в пассивном залоге, необходимо поставить вспомогательный глагол на первое место.</w:t>
      </w:r>
    </w:p>
    <w:p w:rsidR="00353B79" w:rsidRPr="00353B79" w:rsidRDefault="00353B79" w:rsidP="00353B79">
      <w:pPr>
        <w:pStyle w:val="article-example"/>
        <w:shd w:val="clear" w:color="auto" w:fill="F3F2F0"/>
        <w:spacing w:before="0" w:beforeAutospacing="0" w:after="450" w:afterAutospacing="0" w:line="480" w:lineRule="atLeast"/>
        <w:rPr>
          <w:rFonts w:ascii="Arial" w:hAnsi="Arial" w:cs="Arial"/>
          <w:color w:val="502C6E"/>
          <w:sz w:val="30"/>
          <w:szCs w:val="30"/>
          <w:lang w:val="en-US"/>
        </w:rPr>
      </w:pP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>Will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the meeting 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>be held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 next week? — </w:t>
      </w:r>
      <w:r>
        <w:rPr>
          <w:rFonts w:ascii="Arial" w:hAnsi="Arial" w:cs="Arial"/>
          <w:color w:val="502C6E"/>
          <w:sz w:val="27"/>
          <w:szCs w:val="27"/>
        </w:rPr>
        <w:t>Встречу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</w:t>
      </w:r>
      <w:r>
        <w:rPr>
          <w:rStyle w:val="a4"/>
          <w:rFonts w:ascii="Arial" w:hAnsi="Arial" w:cs="Arial"/>
          <w:color w:val="502C6E"/>
          <w:sz w:val="27"/>
          <w:szCs w:val="27"/>
        </w:rPr>
        <w:t>проведут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</w:t>
      </w:r>
      <w:r>
        <w:rPr>
          <w:rFonts w:ascii="Arial" w:hAnsi="Arial" w:cs="Arial"/>
          <w:color w:val="502C6E"/>
          <w:sz w:val="27"/>
          <w:szCs w:val="27"/>
        </w:rPr>
        <w:t>на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502C6E"/>
          <w:sz w:val="27"/>
          <w:szCs w:val="27"/>
        </w:rPr>
        <w:t>следующей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502C6E"/>
          <w:sz w:val="27"/>
          <w:szCs w:val="27"/>
        </w:rPr>
        <w:t>неделе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?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br/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>Was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the match 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>canceled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 because of the weather? — </w:t>
      </w:r>
      <w:r>
        <w:rPr>
          <w:rFonts w:ascii="Arial" w:hAnsi="Arial" w:cs="Arial"/>
          <w:color w:val="502C6E"/>
          <w:sz w:val="27"/>
          <w:szCs w:val="27"/>
        </w:rPr>
        <w:t>Матч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</w:t>
      </w:r>
      <w:r>
        <w:rPr>
          <w:rStyle w:val="a4"/>
          <w:rFonts w:ascii="Arial" w:hAnsi="Arial" w:cs="Arial"/>
          <w:color w:val="502C6E"/>
          <w:sz w:val="27"/>
          <w:szCs w:val="27"/>
        </w:rPr>
        <w:t>отменили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</w:t>
      </w:r>
      <w:r>
        <w:rPr>
          <w:rFonts w:ascii="Arial" w:hAnsi="Arial" w:cs="Arial"/>
          <w:color w:val="502C6E"/>
          <w:sz w:val="27"/>
          <w:szCs w:val="27"/>
        </w:rPr>
        <w:t>из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-</w:t>
      </w:r>
      <w:r>
        <w:rPr>
          <w:rFonts w:ascii="Arial" w:hAnsi="Arial" w:cs="Arial"/>
          <w:color w:val="502C6E"/>
          <w:sz w:val="27"/>
          <w:szCs w:val="27"/>
        </w:rPr>
        <w:t>за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502C6E"/>
          <w:sz w:val="27"/>
          <w:szCs w:val="27"/>
        </w:rPr>
        <w:t>погоды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?</w:t>
      </w:r>
    </w:p>
    <w:p w:rsidR="00353B79" w:rsidRDefault="00353B79" w:rsidP="00353B79">
      <w:pPr>
        <w:pStyle w:val="a3"/>
        <w:shd w:val="clear" w:color="auto" w:fill="F3F2F0"/>
        <w:spacing w:before="0" w:beforeAutospacing="0" w:after="450" w:afterAutospacing="0" w:line="480" w:lineRule="atLeast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 xml:space="preserve">Если есть необходимость указать, кем выполняется действие, в конце предложения ставим предлог </w:t>
      </w:r>
      <w:proofErr w:type="spellStart"/>
      <w:r>
        <w:rPr>
          <w:rFonts w:ascii="Arial" w:hAnsi="Arial" w:cs="Arial"/>
          <w:color w:val="262626"/>
          <w:sz w:val="30"/>
          <w:szCs w:val="30"/>
        </w:rPr>
        <w:t>by</w:t>
      </w:r>
      <w:proofErr w:type="spellEnd"/>
      <w:r>
        <w:rPr>
          <w:rFonts w:ascii="Arial" w:hAnsi="Arial" w:cs="Arial"/>
          <w:color w:val="262626"/>
          <w:sz w:val="30"/>
          <w:szCs w:val="30"/>
        </w:rPr>
        <w:t xml:space="preserve"> + того, кто выполняет действие.</w:t>
      </w:r>
    </w:p>
    <w:p w:rsidR="00353B79" w:rsidRDefault="00353B79" w:rsidP="00353B79">
      <w:pPr>
        <w:pStyle w:val="article-example"/>
        <w:shd w:val="clear" w:color="auto" w:fill="F3F2F0"/>
        <w:spacing w:before="0" w:beforeAutospacing="0" w:after="450" w:afterAutospacing="0" w:line="480" w:lineRule="atLeast"/>
        <w:rPr>
          <w:rFonts w:ascii="Arial" w:hAnsi="Arial" w:cs="Arial"/>
          <w:color w:val="502C6E"/>
          <w:sz w:val="30"/>
          <w:szCs w:val="30"/>
        </w:rPr>
      </w:pPr>
      <w:r w:rsidRPr="00353B79">
        <w:rPr>
          <w:rFonts w:ascii="Arial" w:hAnsi="Arial" w:cs="Arial"/>
          <w:color w:val="502C6E"/>
          <w:sz w:val="27"/>
          <w:szCs w:val="27"/>
          <w:lang w:val="en-US"/>
        </w:rPr>
        <w:lastRenderedPageBreak/>
        <w:t>The book 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>was written by an unknown author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 xml:space="preserve">. — </w:t>
      </w:r>
      <w:r>
        <w:rPr>
          <w:rFonts w:ascii="Arial" w:hAnsi="Arial" w:cs="Arial"/>
          <w:color w:val="502C6E"/>
          <w:sz w:val="27"/>
          <w:szCs w:val="27"/>
        </w:rPr>
        <w:t>Книга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 </w:t>
      </w:r>
      <w:r>
        <w:rPr>
          <w:rStyle w:val="a4"/>
          <w:rFonts w:ascii="Arial" w:hAnsi="Arial" w:cs="Arial"/>
          <w:color w:val="502C6E"/>
          <w:sz w:val="27"/>
          <w:szCs w:val="27"/>
        </w:rPr>
        <w:t>была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Style w:val="a4"/>
          <w:rFonts w:ascii="Arial" w:hAnsi="Arial" w:cs="Arial"/>
          <w:color w:val="502C6E"/>
          <w:sz w:val="27"/>
          <w:szCs w:val="27"/>
        </w:rPr>
        <w:t>написана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Style w:val="a4"/>
          <w:rFonts w:ascii="Arial" w:hAnsi="Arial" w:cs="Arial"/>
          <w:color w:val="502C6E"/>
          <w:sz w:val="27"/>
          <w:szCs w:val="27"/>
        </w:rPr>
        <w:t>неизвестным</w:t>
      </w:r>
      <w:r w:rsidRPr="00353B79">
        <w:rPr>
          <w:rStyle w:val="a4"/>
          <w:rFonts w:ascii="Arial" w:hAnsi="Arial" w:cs="Arial"/>
          <w:color w:val="502C6E"/>
          <w:sz w:val="27"/>
          <w:szCs w:val="27"/>
          <w:lang w:val="en-US"/>
        </w:rPr>
        <w:t xml:space="preserve"> </w:t>
      </w:r>
      <w:r>
        <w:rPr>
          <w:rStyle w:val="a4"/>
          <w:rFonts w:ascii="Arial" w:hAnsi="Arial" w:cs="Arial"/>
          <w:color w:val="502C6E"/>
          <w:sz w:val="27"/>
          <w:szCs w:val="27"/>
        </w:rPr>
        <w:t>автором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t>.</w:t>
      </w:r>
      <w:r w:rsidRPr="00353B79">
        <w:rPr>
          <w:rFonts w:ascii="Arial" w:hAnsi="Arial" w:cs="Arial"/>
          <w:color w:val="502C6E"/>
          <w:sz w:val="27"/>
          <w:szCs w:val="27"/>
          <w:lang w:val="en-US"/>
        </w:rPr>
        <w:br/>
      </w:r>
      <w:proofErr w:type="spellStart"/>
      <w:r>
        <w:rPr>
          <w:rFonts w:ascii="Arial" w:hAnsi="Arial" w:cs="Arial"/>
          <w:color w:val="502C6E"/>
          <w:sz w:val="27"/>
          <w:szCs w:val="27"/>
        </w:rPr>
        <w:t>You</w:t>
      </w:r>
      <w:proofErr w:type="spellEnd"/>
      <w:r>
        <w:rPr>
          <w:rFonts w:ascii="Arial" w:hAnsi="Arial" w:cs="Arial"/>
          <w:color w:val="502C6E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will</w:t>
      </w:r>
      <w:proofErr w:type="spellEnd"/>
      <w:r>
        <w:rPr>
          <w:rFonts w:ascii="Arial" w:hAnsi="Arial" w:cs="Arial"/>
          <w:color w:val="502C6E"/>
          <w:sz w:val="27"/>
          <w:szCs w:val="27"/>
        </w:rPr>
        <w:t> </w:t>
      </w:r>
      <w:proofErr w:type="spellStart"/>
      <w:r>
        <w:rPr>
          <w:rFonts w:ascii="Arial" w:hAnsi="Arial" w:cs="Arial"/>
          <w:color w:val="502C6E"/>
          <w:sz w:val="27"/>
          <w:szCs w:val="27"/>
        </w:rPr>
        <w:t>never</w:t>
      </w:r>
      <w:proofErr w:type="spellEnd"/>
      <w:r>
        <w:rPr>
          <w:rFonts w:ascii="Arial" w:hAnsi="Arial" w:cs="Arial"/>
          <w:color w:val="502C6E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be</w:t>
      </w:r>
      <w:proofErr w:type="spellEnd"/>
      <w:r>
        <w:rPr>
          <w:rStyle w:val="a4"/>
          <w:rFonts w:ascii="Arial" w:hAnsi="Arial" w:cs="Arial"/>
          <w:color w:val="502C6E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disappointed</w:t>
      </w:r>
      <w:proofErr w:type="spellEnd"/>
      <w:r>
        <w:rPr>
          <w:rStyle w:val="a4"/>
          <w:rFonts w:ascii="Arial" w:hAnsi="Arial" w:cs="Arial"/>
          <w:color w:val="502C6E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by</w:t>
      </w:r>
      <w:proofErr w:type="spellEnd"/>
      <w:r>
        <w:rPr>
          <w:rStyle w:val="a4"/>
          <w:rFonts w:ascii="Arial" w:hAnsi="Arial" w:cs="Arial"/>
          <w:color w:val="502C6E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your</w:t>
      </w:r>
      <w:proofErr w:type="spellEnd"/>
      <w:r>
        <w:rPr>
          <w:rStyle w:val="a4"/>
          <w:rFonts w:ascii="Arial" w:hAnsi="Arial" w:cs="Arial"/>
          <w:color w:val="502C6E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loyal</w:t>
      </w:r>
      <w:proofErr w:type="spellEnd"/>
      <w:r>
        <w:rPr>
          <w:rStyle w:val="a4"/>
          <w:rFonts w:ascii="Arial" w:hAnsi="Arial" w:cs="Arial"/>
          <w:color w:val="502C6E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27"/>
          <w:szCs w:val="27"/>
        </w:rPr>
        <w:t>employees</w:t>
      </w:r>
      <w:proofErr w:type="spellEnd"/>
      <w:r>
        <w:rPr>
          <w:rFonts w:ascii="Arial" w:hAnsi="Arial" w:cs="Arial"/>
          <w:color w:val="502C6E"/>
          <w:sz w:val="27"/>
          <w:szCs w:val="27"/>
        </w:rPr>
        <w:t>. — Ты никогда </w:t>
      </w:r>
      <w:r>
        <w:rPr>
          <w:rStyle w:val="a4"/>
          <w:rFonts w:ascii="Arial" w:hAnsi="Arial" w:cs="Arial"/>
          <w:color w:val="502C6E"/>
          <w:sz w:val="27"/>
          <w:szCs w:val="27"/>
        </w:rPr>
        <w:t>не будешь разочарован своими верными сотрудниками</w:t>
      </w:r>
      <w:r>
        <w:rPr>
          <w:rFonts w:ascii="Arial" w:hAnsi="Arial" w:cs="Arial"/>
          <w:color w:val="502C6E"/>
          <w:sz w:val="27"/>
          <w:szCs w:val="27"/>
        </w:rPr>
        <w:t>.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50"/>
        <w:gridCol w:w="3000"/>
        <w:gridCol w:w="2550"/>
        <w:gridCol w:w="4200"/>
      </w:tblGrid>
      <w:tr w:rsidR="00353B79" w:rsidRPr="00353B79" w:rsidTr="00353B79">
        <w:trPr>
          <w:jc w:val="center"/>
        </w:trPr>
        <w:tc>
          <w:tcPr>
            <w:tcW w:w="19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353B79" w:rsidRPr="00353B79" w:rsidRDefault="00353B79" w:rsidP="00353B79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353B79" w:rsidRPr="00353B79" w:rsidRDefault="00353B79" w:rsidP="00353B79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Когда используем</w:t>
            </w:r>
          </w:p>
        </w:tc>
        <w:tc>
          <w:tcPr>
            <w:tcW w:w="25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353B79" w:rsidRPr="00353B79" w:rsidRDefault="00353B79" w:rsidP="00353B79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42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353B79" w:rsidRPr="00353B79" w:rsidRDefault="00353B79" w:rsidP="00353B79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Пример</w:t>
            </w:r>
          </w:p>
        </w:tc>
      </w:tr>
      <w:tr w:rsidR="00353B79" w:rsidRPr="00353B79" w:rsidTr="00353B79">
        <w:trPr>
          <w:jc w:val="center"/>
        </w:trPr>
        <w:tc>
          <w:tcPr>
            <w:tcW w:w="19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Present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– регулярное действие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br/>
              <w:t>– констатация факта</w:t>
            </w:r>
          </w:p>
        </w:tc>
        <w:tc>
          <w:tcPr>
            <w:tcW w:w="25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is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am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are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V3</w:t>
            </w:r>
          </w:p>
        </w:tc>
        <w:tc>
          <w:tcPr>
            <w:tcW w:w="42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Thousands of dollars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 w:eastAsia="ru-RU"/>
              </w:rPr>
              <w:t>are spent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 on coffee in America every day. —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Тысячи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долларов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тратятся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на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кофе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Америке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каждый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день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353B79" w:rsidRPr="00353B79" w:rsidTr="00353B79">
        <w:trPr>
          <w:jc w:val="center"/>
        </w:trPr>
        <w:tc>
          <w:tcPr>
            <w:tcW w:w="19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Past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– завершенное действие в прошлом</w:t>
            </w:r>
          </w:p>
        </w:tc>
        <w:tc>
          <w:tcPr>
            <w:tcW w:w="25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was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were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V3</w:t>
            </w:r>
          </w:p>
        </w:tc>
        <w:tc>
          <w:tcPr>
            <w:tcW w:w="42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The radio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 w:eastAsia="ru-RU"/>
              </w:rPr>
              <w:t>was invented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 150 years ago. —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Радио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изобрели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 150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лет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назад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353B79" w:rsidRPr="00353B79" w:rsidTr="00353B79">
        <w:trPr>
          <w:jc w:val="center"/>
        </w:trPr>
        <w:tc>
          <w:tcPr>
            <w:tcW w:w="19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Future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– действие произойдет в будущем</w:t>
            </w:r>
          </w:p>
        </w:tc>
        <w:tc>
          <w:tcPr>
            <w:tcW w:w="25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will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be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V3</w:t>
            </w:r>
          </w:p>
        </w:tc>
        <w:tc>
          <w:tcPr>
            <w:tcW w:w="42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The letter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 w:eastAsia="ru-RU"/>
              </w:rPr>
              <w:t>will be sent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 tomorrow. —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Письмо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отправят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завтра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353B79" w:rsidRPr="00353B79" w:rsidTr="00353B79">
        <w:trPr>
          <w:jc w:val="center"/>
        </w:trPr>
        <w:tc>
          <w:tcPr>
            <w:tcW w:w="19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Present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– действие происходит в момент речи, прямо сейчас</w:t>
            </w:r>
          </w:p>
        </w:tc>
        <w:tc>
          <w:tcPr>
            <w:tcW w:w="25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am/is/are + being + V3</w:t>
            </w:r>
          </w:p>
        </w:tc>
        <w:tc>
          <w:tcPr>
            <w:tcW w:w="42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The car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 w:eastAsia="ru-RU"/>
              </w:rPr>
              <w:t>is being refueled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 now. —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Машину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заправляют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сейчас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353B79" w:rsidRPr="00353B79" w:rsidTr="00353B79">
        <w:trPr>
          <w:jc w:val="center"/>
        </w:trPr>
        <w:tc>
          <w:tcPr>
            <w:tcW w:w="19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Past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– действие происходило в определенный момент в прошлом, акцент на продолжительности действия</w:t>
            </w:r>
          </w:p>
        </w:tc>
        <w:tc>
          <w:tcPr>
            <w:tcW w:w="25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was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were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being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V3</w:t>
            </w:r>
          </w:p>
        </w:tc>
        <w:tc>
          <w:tcPr>
            <w:tcW w:w="42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The exam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 w:eastAsia="ru-RU"/>
              </w:rPr>
              <w:t>was being taken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 yesterday morning. —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Экзамен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сдавали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вчера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утром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353B79" w:rsidRPr="00353B79" w:rsidTr="00353B79">
        <w:trPr>
          <w:jc w:val="center"/>
        </w:trPr>
        <w:tc>
          <w:tcPr>
            <w:tcW w:w="19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Present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– действие уже завершилось, акцент на результат</w:t>
            </w:r>
          </w:p>
        </w:tc>
        <w:tc>
          <w:tcPr>
            <w:tcW w:w="25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has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have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been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V3</w:t>
            </w:r>
          </w:p>
        </w:tc>
        <w:tc>
          <w:tcPr>
            <w:tcW w:w="42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The flowers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 w:eastAsia="ru-RU"/>
              </w:rPr>
              <w:t>have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already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 w:eastAsia="ru-RU"/>
              </w:rPr>
              <w:t>been watered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. —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Цветы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уже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полили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353B79" w:rsidRPr="00353B79" w:rsidTr="00353B79">
        <w:trPr>
          <w:jc w:val="center"/>
        </w:trPr>
        <w:tc>
          <w:tcPr>
            <w:tcW w:w="19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Past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– действие завершилось до определенного момента или другого события в прошлом</w:t>
            </w:r>
          </w:p>
        </w:tc>
        <w:tc>
          <w:tcPr>
            <w:tcW w:w="25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had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been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V3</w:t>
            </w:r>
          </w:p>
        </w:tc>
        <w:tc>
          <w:tcPr>
            <w:tcW w:w="42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The police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 w:eastAsia="ru-RU"/>
              </w:rPr>
              <w:t>had been called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 before the burglars ran away. —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Полицию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вызвали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до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того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,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как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воры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убежали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353B79" w:rsidRPr="00353B79" w:rsidTr="00353B79">
        <w:trPr>
          <w:jc w:val="center"/>
        </w:trPr>
        <w:tc>
          <w:tcPr>
            <w:tcW w:w="19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lastRenderedPageBreak/>
              <w:t>Future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– действие будет завершено до определенного момента в будущем</w:t>
            </w:r>
          </w:p>
        </w:tc>
        <w:tc>
          <w:tcPr>
            <w:tcW w:w="25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will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have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been</w:t>
            </w:r>
            <w:proofErr w:type="spellEnd"/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+ V3</w:t>
            </w:r>
          </w:p>
        </w:tc>
        <w:tc>
          <w:tcPr>
            <w:tcW w:w="42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53B79" w:rsidRPr="00353B79" w:rsidRDefault="00353B79" w:rsidP="00353B79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The article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 w:eastAsia="ru-RU"/>
              </w:rPr>
              <w:t>will have been rewritten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 by tomorrow morning. —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Статью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перепишут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 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к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завтрашнему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утру</w:t>
            </w:r>
            <w:r w:rsidRPr="00353B79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353B79" w:rsidRPr="00353B79" w:rsidRDefault="00353B79">
      <w:pPr>
        <w:rPr>
          <w:rFonts w:ascii="Times New Roman" w:hAnsi="Times New Roman" w:cs="Times New Roman"/>
          <w:sz w:val="72"/>
        </w:rPr>
      </w:pPr>
    </w:p>
    <w:sectPr w:rsidR="00353B79" w:rsidRPr="00353B79" w:rsidSect="00353B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79"/>
    <w:rsid w:val="00353B79"/>
    <w:rsid w:val="00B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example">
    <w:name w:val="article-example"/>
    <w:basedOn w:val="a"/>
    <w:rsid w:val="003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example">
    <w:name w:val="article-example"/>
    <w:basedOn w:val="a"/>
    <w:rsid w:val="003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2021-05-25T00:59:00Z</dcterms:created>
  <dcterms:modified xsi:type="dcterms:W3CDTF">2021-05-25T01:02:00Z</dcterms:modified>
</cp:coreProperties>
</file>