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493E" w:rsidRDefault="00D71CFD" w:rsidP="0047642A">
      <w:pPr>
        <w:shd w:val="clear" w:color="auto" w:fill="FFFFFF"/>
        <w:spacing w:after="169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 </w:t>
      </w:r>
      <w:r w:rsidR="0009493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Лекция Русская культура 18 века</w:t>
      </w:r>
    </w:p>
    <w:p w:rsidR="0009493E" w:rsidRPr="00663112" w:rsidRDefault="000732F1" w:rsidP="0047642A">
      <w:pPr>
        <w:shd w:val="clear" w:color="auto" w:fill="FFFFFF"/>
        <w:spacing w:after="169" w:line="240" w:lineRule="auto"/>
        <w:rPr>
          <w:rFonts w:ascii="Times New Roman" w:eastAsia="Times New Roman" w:hAnsi="Times New Roman" w:cs="Times New Roman"/>
          <w:bCs/>
          <w:color w:val="000000" w:themeColor="text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  </w:t>
      </w:r>
      <w:r w:rsidR="0066311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Задание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</w:t>
      </w:r>
      <w:r w:rsidR="0009493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  </w:t>
      </w:r>
      <w:r w:rsidR="0009493E" w:rsidRPr="00663112">
        <w:rPr>
          <w:rFonts w:ascii="Times New Roman" w:eastAsia="Times New Roman" w:hAnsi="Times New Roman" w:cs="Times New Roman"/>
          <w:bCs/>
          <w:color w:val="000000" w:themeColor="text1"/>
          <w:lang w:eastAsia="ru-RU"/>
        </w:rPr>
        <w:t xml:space="preserve">1. Изучить теоретический материал </w:t>
      </w:r>
      <w:r w:rsidRPr="00663112">
        <w:rPr>
          <w:rFonts w:ascii="Times New Roman" w:eastAsia="Times New Roman" w:hAnsi="Times New Roman" w:cs="Times New Roman"/>
          <w:bCs/>
          <w:color w:val="000000" w:themeColor="text1"/>
          <w:lang w:eastAsia="ru-RU"/>
        </w:rPr>
        <w:t xml:space="preserve">                                                                                                   </w:t>
      </w:r>
      <w:r w:rsidR="00663112">
        <w:rPr>
          <w:rFonts w:ascii="Times New Roman" w:eastAsia="Times New Roman" w:hAnsi="Times New Roman" w:cs="Times New Roman"/>
          <w:bCs/>
          <w:color w:val="000000" w:themeColor="text1"/>
          <w:lang w:eastAsia="ru-RU"/>
        </w:rPr>
        <w:t xml:space="preserve">               </w:t>
      </w:r>
      <w:r w:rsidRPr="00663112">
        <w:rPr>
          <w:rFonts w:ascii="Times New Roman" w:eastAsia="Times New Roman" w:hAnsi="Times New Roman" w:cs="Times New Roman"/>
          <w:bCs/>
          <w:color w:val="000000" w:themeColor="text1"/>
          <w:lang w:eastAsia="ru-RU"/>
        </w:rPr>
        <w:t xml:space="preserve">   </w:t>
      </w:r>
      <w:r w:rsidR="0009493E" w:rsidRPr="00663112">
        <w:rPr>
          <w:rFonts w:ascii="Times New Roman" w:eastAsia="Times New Roman" w:hAnsi="Times New Roman" w:cs="Times New Roman"/>
          <w:bCs/>
          <w:color w:val="000000" w:themeColor="text1"/>
          <w:lang w:eastAsia="ru-RU"/>
        </w:rPr>
        <w:t>2.</w:t>
      </w:r>
      <w:r w:rsidRPr="00663112">
        <w:rPr>
          <w:rFonts w:ascii="Times New Roman" w:eastAsia="Times New Roman" w:hAnsi="Times New Roman" w:cs="Times New Roman"/>
          <w:bCs/>
          <w:color w:val="000000" w:themeColor="text1"/>
          <w:lang w:eastAsia="ru-RU"/>
        </w:rPr>
        <w:t xml:space="preserve"> </w:t>
      </w:r>
      <w:r w:rsidR="0009493E" w:rsidRPr="00663112">
        <w:rPr>
          <w:rFonts w:ascii="Times New Roman" w:eastAsia="Times New Roman" w:hAnsi="Times New Roman" w:cs="Times New Roman"/>
          <w:bCs/>
          <w:color w:val="000000" w:themeColor="text1"/>
          <w:lang w:eastAsia="ru-RU"/>
        </w:rPr>
        <w:t>Составить кроссворд по теме «Русская культура 18 века», взяв за основу нижеизложенную информацию</w:t>
      </w:r>
      <w:r w:rsidR="004D4235" w:rsidRPr="00663112">
        <w:rPr>
          <w:rFonts w:ascii="Times New Roman" w:eastAsia="Times New Roman" w:hAnsi="Times New Roman" w:cs="Times New Roman"/>
          <w:bCs/>
          <w:color w:val="000000" w:themeColor="text1"/>
          <w:lang w:eastAsia="ru-RU"/>
        </w:rPr>
        <w:t>, а также используя дополнительные источники.</w:t>
      </w:r>
      <w:r w:rsidR="0009493E" w:rsidRPr="00663112"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  <w:t xml:space="preserve"> </w:t>
      </w:r>
      <w:r w:rsidRPr="00663112">
        <w:rPr>
          <w:rFonts w:ascii="Times New Roman" w:eastAsia="Times New Roman" w:hAnsi="Times New Roman" w:cs="Times New Roman"/>
          <w:bCs/>
          <w:color w:val="000000" w:themeColor="text1"/>
          <w:lang w:eastAsia="ru-RU"/>
        </w:rPr>
        <w:t xml:space="preserve">Кроссворд  должен содержать не </w:t>
      </w:r>
      <w:r w:rsidR="004D4235" w:rsidRPr="00663112">
        <w:rPr>
          <w:rFonts w:ascii="Times New Roman" w:eastAsia="Times New Roman" w:hAnsi="Times New Roman" w:cs="Times New Roman"/>
          <w:bCs/>
          <w:color w:val="000000" w:themeColor="text1"/>
          <w:lang w:eastAsia="ru-RU"/>
        </w:rPr>
        <w:t xml:space="preserve"> менее </w:t>
      </w:r>
      <w:r w:rsidRPr="00663112">
        <w:rPr>
          <w:rFonts w:ascii="Times New Roman" w:eastAsia="Times New Roman" w:hAnsi="Times New Roman" w:cs="Times New Roman"/>
          <w:bCs/>
          <w:color w:val="000000" w:themeColor="text1"/>
          <w:lang w:eastAsia="ru-RU"/>
        </w:rPr>
        <w:t>20 слов</w:t>
      </w:r>
      <w:r w:rsidR="00A26B79">
        <w:rPr>
          <w:rFonts w:ascii="Times New Roman" w:eastAsia="Times New Roman" w:hAnsi="Times New Roman" w:cs="Times New Roman"/>
          <w:bCs/>
          <w:color w:val="000000" w:themeColor="text1"/>
          <w:lang w:eastAsia="ru-RU"/>
        </w:rPr>
        <w:t>.</w:t>
      </w:r>
      <w:r w:rsidRPr="00663112">
        <w:rPr>
          <w:rFonts w:ascii="Times New Roman" w:eastAsia="Times New Roman" w:hAnsi="Times New Roman" w:cs="Times New Roman"/>
          <w:bCs/>
          <w:color w:val="000000" w:themeColor="text1"/>
          <w:lang w:eastAsia="ru-RU"/>
        </w:rPr>
        <w:t xml:space="preserve"> </w:t>
      </w:r>
      <w:r w:rsidR="00663112" w:rsidRPr="00663112">
        <w:rPr>
          <w:rFonts w:ascii="Times New Roman" w:eastAsia="Times New Roman" w:hAnsi="Times New Roman" w:cs="Times New Roman"/>
          <w:bCs/>
          <w:color w:val="000000" w:themeColor="text1"/>
          <w:lang w:eastAsia="ru-RU"/>
        </w:rPr>
        <w:t>Требования к составлению кроссворда смотрите ниже.</w:t>
      </w:r>
      <w:r w:rsidRPr="00663112">
        <w:rPr>
          <w:rFonts w:ascii="Times New Roman" w:eastAsia="Times New Roman" w:hAnsi="Times New Roman" w:cs="Times New Roman"/>
          <w:bCs/>
          <w:color w:val="000000" w:themeColor="text1"/>
          <w:lang w:eastAsia="ru-RU"/>
        </w:rPr>
        <w:t xml:space="preserve">                                                                                                         </w:t>
      </w:r>
      <w:r w:rsidR="00663112">
        <w:rPr>
          <w:rFonts w:ascii="Times New Roman" w:eastAsia="Times New Roman" w:hAnsi="Times New Roman" w:cs="Times New Roman"/>
          <w:bCs/>
          <w:color w:val="000000" w:themeColor="text1"/>
          <w:lang w:eastAsia="ru-RU"/>
        </w:rPr>
        <w:t xml:space="preserve">                                </w:t>
      </w:r>
      <w:r w:rsidRPr="00663112">
        <w:rPr>
          <w:rFonts w:ascii="Times New Roman" w:eastAsia="Times New Roman" w:hAnsi="Times New Roman" w:cs="Times New Roman"/>
          <w:bCs/>
          <w:color w:val="000000" w:themeColor="text1"/>
          <w:lang w:eastAsia="ru-RU"/>
        </w:rPr>
        <w:t>3</w:t>
      </w:r>
      <w:r w:rsidRPr="00663112"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  <w:t xml:space="preserve">. </w:t>
      </w:r>
      <w:r w:rsidR="00C05F4B" w:rsidRPr="00663112">
        <w:rPr>
          <w:rFonts w:ascii="Times New Roman" w:eastAsia="Times New Roman" w:hAnsi="Times New Roman" w:cs="Times New Roman"/>
          <w:bCs/>
          <w:color w:val="000000" w:themeColor="text1"/>
          <w:lang w:eastAsia="ru-RU"/>
        </w:rPr>
        <w:t xml:space="preserve">Задание </w:t>
      </w:r>
      <w:r w:rsidRPr="00663112">
        <w:rPr>
          <w:rFonts w:ascii="Times New Roman" w:eastAsia="Times New Roman" w:hAnsi="Times New Roman" w:cs="Times New Roman"/>
          <w:bCs/>
          <w:color w:val="000000" w:themeColor="text1"/>
          <w:lang w:eastAsia="ru-RU"/>
        </w:rPr>
        <w:t xml:space="preserve"> п</w:t>
      </w:r>
      <w:r w:rsidR="00C05F4B" w:rsidRPr="00663112">
        <w:rPr>
          <w:rFonts w:ascii="Times New Roman" w:eastAsia="Times New Roman" w:hAnsi="Times New Roman" w:cs="Times New Roman"/>
          <w:bCs/>
          <w:color w:val="000000" w:themeColor="text1"/>
          <w:lang w:eastAsia="ru-RU"/>
        </w:rPr>
        <w:t>редставить на практику</w:t>
      </w:r>
      <w:r w:rsidRPr="00663112">
        <w:rPr>
          <w:rFonts w:ascii="Times New Roman" w:eastAsia="Times New Roman" w:hAnsi="Times New Roman" w:cs="Times New Roman"/>
          <w:bCs/>
          <w:color w:val="000000" w:themeColor="text1"/>
          <w:lang w:eastAsia="ru-RU"/>
        </w:rPr>
        <w:t>.</w:t>
      </w:r>
    </w:p>
    <w:p w:rsidR="00294F41" w:rsidRPr="00663112" w:rsidRDefault="00D71CFD" w:rsidP="004D4235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4D423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  </w:t>
      </w:r>
      <w:r w:rsidR="00294F41" w:rsidRPr="004D4235">
        <w:rPr>
          <w:rFonts w:ascii="Times New Roman" w:hAnsi="Times New Roman" w:cs="Times New Roman"/>
          <w:b/>
        </w:rPr>
        <w:t xml:space="preserve">     Общие требования при составлении кроссвордов</w:t>
      </w:r>
      <w:r w:rsidR="00294F41" w:rsidRPr="00675AB8">
        <w:rPr>
          <w:rFonts w:ascii="Times New Roman" w:hAnsi="Times New Roman" w:cs="Times New Roman"/>
        </w:rPr>
        <w:t>: При составлении кроссвордов необход</w:t>
      </w:r>
      <w:r w:rsidR="00294F41" w:rsidRPr="00663112">
        <w:rPr>
          <w:rFonts w:ascii="Times New Roman" w:hAnsi="Times New Roman" w:cs="Times New Roman"/>
          <w:sz w:val="20"/>
          <w:szCs w:val="20"/>
        </w:rPr>
        <w:t xml:space="preserve">имо придерживаться принципов наглядности и доступности: </w:t>
      </w:r>
      <w:r w:rsidR="004D4235" w:rsidRPr="00663112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</w:t>
      </w:r>
      <w:r w:rsidR="00294F41" w:rsidRPr="00663112">
        <w:rPr>
          <w:rFonts w:ascii="Times New Roman" w:hAnsi="Times New Roman" w:cs="Times New Roman"/>
          <w:sz w:val="20"/>
          <w:szCs w:val="20"/>
        </w:rPr>
        <w:t>- не допускается наличие "плашек" (незаполненных клеток) в сетке кроссворда;</w:t>
      </w:r>
      <w:r w:rsidR="004D4235" w:rsidRPr="00663112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</w:t>
      </w:r>
      <w:r w:rsidR="00294F41" w:rsidRPr="00663112">
        <w:rPr>
          <w:rFonts w:ascii="Times New Roman" w:hAnsi="Times New Roman" w:cs="Times New Roman"/>
          <w:sz w:val="20"/>
          <w:szCs w:val="20"/>
        </w:rPr>
        <w:t xml:space="preserve"> - не допускаются случайные буквосочетания и пересечения; </w:t>
      </w:r>
      <w:r w:rsidR="004D4235" w:rsidRPr="00663112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</w:t>
      </w:r>
      <w:r w:rsidR="00294F41" w:rsidRPr="00663112">
        <w:rPr>
          <w:rFonts w:ascii="Times New Roman" w:hAnsi="Times New Roman" w:cs="Times New Roman"/>
          <w:sz w:val="20"/>
          <w:szCs w:val="20"/>
        </w:rPr>
        <w:t>- загаданные слова должны быть именами существительными в именительном падеже единственного числа;</w:t>
      </w:r>
      <w:r w:rsidR="004D4235" w:rsidRPr="00663112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</w:t>
      </w:r>
      <w:r w:rsidR="00294F41" w:rsidRPr="00663112">
        <w:rPr>
          <w:rFonts w:ascii="Times New Roman" w:hAnsi="Times New Roman" w:cs="Times New Roman"/>
          <w:sz w:val="20"/>
          <w:szCs w:val="20"/>
        </w:rPr>
        <w:t xml:space="preserve"> - двухбуквенные слова должны иметь два пересечения; </w:t>
      </w:r>
      <w:r w:rsidR="004D4235" w:rsidRPr="00663112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</w:t>
      </w:r>
      <w:r w:rsidR="00294F41" w:rsidRPr="00663112">
        <w:rPr>
          <w:rFonts w:ascii="Times New Roman" w:hAnsi="Times New Roman" w:cs="Times New Roman"/>
          <w:sz w:val="20"/>
          <w:szCs w:val="20"/>
        </w:rPr>
        <w:t>- трехбуквенные слова должны иметь не менее двух пересечений;</w:t>
      </w:r>
      <w:r w:rsidR="004D4235" w:rsidRPr="00663112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</w:t>
      </w:r>
      <w:r w:rsidR="00294F41" w:rsidRPr="00663112">
        <w:rPr>
          <w:rFonts w:ascii="Times New Roman" w:hAnsi="Times New Roman" w:cs="Times New Roman"/>
          <w:sz w:val="20"/>
          <w:szCs w:val="20"/>
        </w:rPr>
        <w:t xml:space="preserve"> - не допускаются аббревиатуры (</w:t>
      </w:r>
      <w:proofErr w:type="spellStart"/>
      <w:r w:rsidR="00294F41" w:rsidRPr="00663112">
        <w:rPr>
          <w:rFonts w:ascii="Times New Roman" w:hAnsi="Times New Roman" w:cs="Times New Roman"/>
          <w:sz w:val="20"/>
          <w:szCs w:val="20"/>
        </w:rPr>
        <w:t>ЗиЛ</w:t>
      </w:r>
      <w:proofErr w:type="spellEnd"/>
      <w:r w:rsidR="00294F41" w:rsidRPr="00663112">
        <w:rPr>
          <w:rFonts w:ascii="Times New Roman" w:hAnsi="Times New Roman" w:cs="Times New Roman"/>
          <w:sz w:val="20"/>
          <w:szCs w:val="20"/>
        </w:rPr>
        <w:t xml:space="preserve"> и т.д.), сокращения (детдом и др.); </w:t>
      </w:r>
      <w:r w:rsidR="004D4235" w:rsidRPr="00663112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</w:t>
      </w:r>
      <w:r w:rsidR="00294F41" w:rsidRPr="00663112">
        <w:rPr>
          <w:rFonts w:ascii="Times New Roman" w:hAnsi="Times New Roman" w:cs="Times New Roman"/>
          <w:sz w:val="20"/>
          <w:szCs w:val="20"/>
        </w:rPr>
        <w:t xml:space="preserve">- не рекомендуется большое количество двухбуквенных слов; </w:t>
      </w:r>
      <w:r w:rsidR="004D4235" w:rsidRPr="00663112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</w:t>
      </w:r>
      <w:r w:rsidR="00294F41" w:rsidRPr="00663112">
        <w:rPr>
          <w:rFonts w:ascii="Times New Roman" w:hAnsi="Times New Roman" w:cs="Times New Roman"/>
          <w:sz w:val="20"/>
          <w:szCs w:val="20"/>
        </w:rPr>
        <w:t xml:space="preserve">- все тексты должны быть написаны разборчиво, желательно отпечатаны. </w:t>
      </w:r>
    </w:p>
    <w:p w:rsidR="00294F41" w:rsidRPr="00663112" w:rsidRDefault="00294F41" w:rsidP="004D4235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663112">
        <w:rPr>
          <w:rFonts w:ascii="Times New Roman" w:hAnsi="Times New Roman" w:cs="Times New Roman"/>
          <w:i/>
          <w:sz w:val="20"/>
          <w:szCs w:val="20"/>
        </w:rPr>
        <w:t>Требования к оформлению</w:t>
      </w:r>
      <w:r w:rsidRPr="00663112">
        <w:rPr>
          <w:rFonts w:ascii="Times New Roman" w:hAnsi="Times New Roman" w:cs="Times New Roman"/>
          <w:sz w:val="20"/>
          <w:szCs w:val="20"/>
        </w:rPr>
        <w:t xml:space="preserve">: </w:t>
      </w:r>
      <w:r w:rsidR="004D4235" w:rsidRPr="00663112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</w:t>
      </w:r>
      <w:r w:rsidRPr="00663112">
        <w:rPr>
          <w:rFonts w:ascii="Times New Roman" w:hAnsi="Times New Roman" w:cs="Times New Roman"/>
          <w:sz w:val="20"/>
          <w:szCs w:val="20"/>
        </w:rPr>
        <w:t xml:space="preserve">- на каждом листе должна быть фамилия автора, а также название данного кроссворда; </w:t>
      </w:r>
      <w:r w:rsidR="004D4235" w:rsidRPr="00663112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</w:t>
      </w:r>
      <w:r w:rsidRPr="00663112">
        <w:rPr>
          <w:rFonts w:ascii="Times New Roman" w:hAnsi="Times New Roman" w:cs="Times New Roman"/>
          <w:sz w:val="20"/>
          <w:szCs w:val="20"/>
        </w:rPr>
        <w:t>- рисунок кроссворда должен быть четким;</w:t>
      </w:r>
      <w:r w:rsidR="004D4235" w:rsidRPr="00663112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</w:t>
      </w:r>
      <w:r w:rsidRPr="00663112">
        <w:rPr>
          <w:rFonts w:ascii="Times New Roman" w:hAnsi="Times New Roman" w:cs="Times New Roman"/>
          <w:sz w:val="20"/>
          <w:szCs w:val="20"/>
        </w:rPr>
        <w:t xml:space="preserve"> - сетки всех кроссвордов должны быть выполнены в двух экземплярах: 1-й экз. - с заполненными словами; 2-й экз. - только с цифрами позиций. </w:t>
      </w:r>
    </w:p>
    <w:p w:rsidR="00294F41" w:rsidRPr="00663112" w:rsidRDefault="00294F41" w:rsidP="00294F41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63112">
        <w:rPr>
          <w:rFonts w:ascii="Times New Roman" w:hAnsi="Times New Roman" w:cs="Times New Roman"/>
          <w:i/>
          <w:sz w:val="20"/>
          <w:szCs w:val="20"/>
        </w:rPr>
        <w:t>Ответы на кроссворд.</w:t>
      </w:r>
      <w:r w:rsidRPr="00663112">
        <w:rPr>
          <w:rFonts w:ascii="Times New Roman" w:hAnsi="Times New Roman" w:cs="Times New Roman"/>
          <w:sz w:val="20"/>
          <w:szCs w:val="20"/>
        </w:rPr>
        <w:t xml:space="preserve"> Ответы публикуются отдельно. Ответы предназначены для проверки правильности решения кроссворда и дают возможность ознакомиться с правильными ответами на нерешенные позиции условий, что способствует решению одной из основных задач разгадывания кроссвордов </w:t>
      </w:r>
      <w:r w:rsidR="004D4235" w:rsidRPr="00663112">
        <w:rPr>
          <w:rFonts w:ascii="Times New Roman" w:hAnsi="Times New Roman" w:cs="Times New Roman"/>
          <w:sz w:val="20"/>
          <w:szCs w:val="20"/>
        </w:rPr>
        <w:t>-</w:t>
      </w:r>
      <w:r w:rsidRPr="00663112">
        <w:rPr>
          <w:rFonts w:ascii="Times New Roman" w:hAnsi="Times New Roman" w:cs="Times New Roman"/>
          <w:sz w:val="20"/>
          <w:szCs w:val="20"/>
        </w:rPr>
        <w:t xml:space="preserve"> повышению эрудиции и увеличению словарного запаса.</w:t>
      </w:r>
    </w:p>
    <w:p w:rsidR="00294F41" w:rsidRPr="00663112" w:rsidRDefault="00294F41" w:rsidP="00294F41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63112">
        <w:rPr>
          <w:rFonts w:ascii="Times New Roman" w:hAnsi="Times New Roman" w:cs="Times New Roman"/>
          <w:i/>
          <w:sz w:val="20"/>
          <w:szCs w:val="20"/>
        </w:rPr>
        <w:t xml:space="preserve"> Критерии оценивания составленных кроссвордов</w:t>
      </w:r>
      <w:r w:rsidRPr="00663112">
        <w:rPr>
          <w:rFonts w:ascii="Times New Roman" w:hAnsi="Times New Roman" w:cs="Times New Roman"/>
          <w:sz w:val="20"/>
          <w:szCs w:val="20"/>
        </w:rPr>
        <w:t xml:space="preserve">: </w:t>
      </w:r>
    </w:p>
    <w:p w:rsidR="0009493E" w:rsidRPr="00663112" w:rsidRDefault="00294F41" w:rsidP="00663112">
      <w:pPr>
        <w:spacing w:line="240" w:lineRule="auto"/>
        <w:rPr>
          <w:rFonts w:ascii="Times New Roman" w:hAnsi="Times New Roman" w:cs="Times New Roman"/>
        </w:rPr>
      </w:pPr>
      <w:r w:rsidRPr="00663112">
        <w:rPr>
          <w:rFonts w:ascii="Times New Roman" w:hAnsi="Times New Roman" w:cs="Times New Roman"/>
          <w:sz w:val="20"/>
          <w:szCs w:val="20"/>
        </w:rPr>
        <w:t>Четкость изложения материала, полнота исследования темы;</w:t>
      </w:r>
      <w:r w:rsidR="004D4235" w:rsidRPr="00663112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</w:t>
      </w:r>
      <w:r w:rsidR="00E45506">
        <w:rPr>
          <w:rFonts w:ascii="Times New Roman" w:hAnsi="Times New Roman" w:cs="Times New Roman"/>
          <w:sz w:val="20"/>
          <w:szCs w:val="20"/>
        </w:rPr>
        <w:t xml:space="preserve">                          </w:t>
      </w:r>
      <w:r w:rsidRPr="00663112">
        <w:rPr>
          <w:rFonts w:ascii="Times New Roman" w:hAnsi="Times New Roman" w:cs="Times New Roman"/>
          <w:sz w:val="20"/>
          <w:szCs w:val="20"/>
        </w:rPr>
        <w:t xml:space="preserve"> 2. Оригинальность составления кроссворда; </w:t>
      </w:r>
      <w:r w:rsidR="004D4235" w:rsidRPr="00663112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</w:t>
      </w:r>
      <w:r w:rsidRPr="00663112">
        <w:rPr>
          <w:rFonts w:ascii="Times New Roman" w:hAnsi="Times New Roman" w:cs="Times New Roman"/>
          <w:sz w:val="20"/>
          <w:szCs w:val="20"/>
        </w:rPr>
        <w:t xml:space="preserve">3. Практическая значимость работы; </w:t>
      </w:r>
      <w:r w:rsidR="004D4235" w:rsidRPr="00663112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</w:t>
      </w:r>
      <w:r w:rsidRPr="00663112">
        <w:rPr>
          <w:rFonts w:ascii="Times New Roman" w:hAnsi="Times New Roman" w:cs="Times New Roman"/>
          <w:sz w:val="20"/>
          <w:szCs w:val="20"/>
        </w:rPr>
        <w:t xml:space="preserve">4. Уровень стилевого изложения материала, отсутствие стилистических ошибок; </w:t>
      </w:r>
      <w:r w:rsidR="004D4235" w:rsidRPr="00663112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</w:t>
      </w:r>
      <w:r w:rsidRPr="00663112">
        <w:rPr>
          <w:rFonts w:ascii="Times New Roman" w:hAnsi="Times New Roman" w:cs="Times New Roman"/>
          <w:sz w:val="20"/>
          <w:szCs w:val="20"/>
        </w:rPr>
        <w:t>5. Уровень оформления работы, наличие или отсутствие грамматических и пунктуационных ошибок;</w:t>
      </w:r>
      <w:r w:rsidR="004D4235" w:rsidRPr="00663112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</w:t>
      </w:r>
      <w:r w:rsidR="004D4235" w:rsidRPr="00663112">
        <w:rPr>
          <w:rFonts w:ascii="Times New Roman" w:hAnsi="Times New Roman" w:cs="Times New Roman"/>
        </w:rPr>
        <w:t xml:space="preserve">                                                                                </w:t>
      </w:r>
      <w:r w:rsidRPr="00663112">
        <w:rPr>
          <w:rFonts w:ascii="Times New Roman" w:hAnsi="Times New Roman" w:cs="Times New Roman"/>
        </w:rPr>
        <w:t xml:space="preserve"> 6. Количество вопросов в кроссворде, правильное их изложения</w:t>
      </w:r>
      <w:r w:rsidR="00663112" w:rsidRPr="00663112">
        <w:rPr>
          <w:rFonts w:ascii="Times New Roman" w:hAnsi="Times New Roman" w:cs="Times New Roman"/>
        </w:rPr>
        <w:t xml:space="preserve"> </w:t>
      </w:r>
    </w:p>
    <w:p w:rsidR="00663112" w:rsidRPr="00663112" w:rsidRDefault="00663112" w:rsidP="00663112">
      <w:pPr>
        <w:spacing w:line="240" w:lineRule="auto"/>
        <w:ind w:left="360"/>
        <w:rPr>
          <w:rFonts w:ascii="Times New Roman" w:eastAsia="Times New Roman" w:hAnsi="Times New Roman" w:cs="Times New Roman"/>
          <w:b/>
          <w:bCs/>
          <w:i/>
          <w:color w:val="000000" w:themeColor="text1"/>
          <w:sz w:val="24"/>
          <w:szCs w:val="24"/>
          <w:lang w:eastAsia="ru-RU"/>
        </w:rPr>
      </w:pPr>
      <w:r w:rsidRPr="00663112">
        <w:rPr>
          <w:rFonts w:ascii="Times New Roman" w:eastAsia="Times New Roman" w:hAnsi="Times New Roman" w:cs="Times New Roman"/>
          <w:b/>
          <w:bCs/>
          <w:i/>
          <w:color w:val="000000" w:themeColor="text1"/>
          <w:sz w:val="24"/>
          <w:szCs w:val="24"/>
          <w:lang w:eastAsia="ru-RU"/>
        </w:rPr>
        <w:t>Теоретический материал</w:t>
      </w:r>
    </w:p>
    <w:p w:rsidR="000732F1" w:rsidRPr="00663112" w:rsidRDefault="004D4235" w:rsidP="000732F1">
      <w:pPr>
        <w:pStyle w:val="a3"/>
        <w:spacing w:before="0" w:beforeAutospacing="0" w:after="0" w:afterAutospacing="0"/>
        <w:textAlignment w:val="baseline"/>
        <w:rPr>
          <w:color w:val="000000"/>
          <w:sz w:val="22"/>
          <w:szCs w:val="22"/>
        </w:rPr>
      </w:pPr>
      <w:r>
        <w:rPr>
          <w:rStyle w:val="a4"/>
          <w:color w:val="000000"/>
          <w:bdr w:val="none" w:sz="0" w:space="0" w:color="auto" w:frame="1"/>
        </w:rPr>
        <w:t xml:space="preserve"> </w:t>
      </w:r>
      <w:r w:rsidR="000732F1" w:rsidRPr="00663112">
        <w:rPr>
          <w:rStyle w:val="a4"/>
          <w:color w:val="000000"/>
          <w:sz w:val="22"/>
          <w:szCs w:val="22"/>
          <w:bdr w:val="none" w:sz="0" w:space="0" w:color="auto" w:frame="1"/>
        </w:rPr>
        <w:t>Характерные особенности</w:t>
      </w:r>
      <w:r w:rsidR="000732F1" w:rsidRPr="00663112">
        <w:rPr>
          <w:color w:val="000000"/>
          <w:sz w:val="22"/>
          <w:szCs w:val="22"/>
        </w:rPr>
        <w:t> </w:t>
      </w:r>
      <w:r w:rsidR="000732F1" w:rsidRPr="00663112">
        <w:rPr>
          <w:rStyle w:val="a4"/>
          <w:color w:val="000000"/>
          <w:sz w:val="22"/>
          <w:szCs w:val="22"/>
          <w:bdr w:val="none" w:sz="0" w:space="0" w:color="auto" w:frame="1"/>
        </w:rPr>
        <w:t>культуры</w:t>
      </w:r>
      <w:r w:rsidR="000732F1" w:rsidRPr="00663112">
        <w:rPr>
          <w:color w:val="000000"/>
          <w:sz w:val="22"/>
          <w:szCs w:val="22"/>
        </w:rPr>
        <w:t> </w:t>
      </w:r>
      <w:r w:rsidR="000732F1" w:rsidRPr="00663112">
        <w:rPr>
          <w:rStyle w:val="a4"/>
          <w:color w:val="000000"/>
          <w:sz w:val="22"/>
          <w:szCs w:val="22"/>
          <w:bdr w:val="none" w:sz="0" w:space="0" w:color="auto" w:frame="1"/>
        </w:rPr>
        <w:t>XVIII</w:t>
      </w:r>
      <w:r w:rsidR="000732F1" w:rsidRPr="00663112">
        <w:rPr>
          <w:color w:val="000000"/>
          <w:sz w:val="22"/>
          <w:szCs w:val="22"/>
        </w:rPr>
        <w:t> </w:t>
      </w:r>
      <w:r w:rsidR="000732F1" w:rsidRPr="00663112">
        <w:rPr>
          <w:rStyle w:val="a4"/>
          <w:color w:val="000000"/>
          <w:sz w:val="22"/>
          <w:szCs w:val="22"/>
          <w:bdr w:val="none" w:sz="0" w:space="0" w:color="auto" w:frame="1"/>
        </w:rPr>
        <w:t>века:</w:t>
      </w:r>
    </w:p>
    <w:p w:rsidR="000732F1" w:rsidRPr="00663112" w:rsidRDefault="000732F1" w:rsidP="004D4235">
      <w:pPr>
        <w:pStyle w:val="a3"/>
        <w:spacing w:before="134" w:beforeAutospacing="0" w:after="134" w:afterAutospacing="0"/>
        <w:textAlignment w:val="baseline"/>
        <w:rPr>
          <w:color w:val="000000"/>
          <w:sz w:val="22"/>
          <w:szCs w:val="22"/>
        </w:rPr>
      </w:pPr>
      <w:r w:rsidRPr="00663112">
        <w:rPr>
          <w:color w:val="000000"/>
          <w:sz w:val="22"/>
          <w:szCs w:val="22"/>
        </w:rPr>
        <w:t>1.Ускорение темпов развития культуры, что было связано с развитием экономики страны.                                                                                                                                                   2. Расцвет светского направления в искусстве.                                                                                                               3. Формирование научного знания.                                                                                                             4. Тесные связи русской и зарубежной культур.                                                                                        5. Становление рационалистического мировоззрения.</w:t>
      </w:r>
    </w:p>
    <w:p w:rsidR="000732F1" w:rsidRPr="00663112" w:rsidRDefault="000732F1" w:rsidP="000732F1">
      <w:pPr>
        <w:pStyle w:val="a3"/>
        <w:spacing w:before="134" w:beforeAutospacing="0" w:after="134" w:afterAutospacing="0"/>
        <w:textAlignment w:val="baseline"/>
        <w:rPr>
          <w:color w:val="000000"/>
          <w:sz w:val="22"/>
          <w:szCs w:val="22"/>
        </w:rPr>
      </w:pPr>
      <w:r w:rsidRPr="00663112">
        <w:rPr>
          <w:color w:val="000000"/>
          <w:sz w:val="22"/>
          <w:szCs w:val="22"/>
        </w:rPr>
        <w:t xml:space="preserve">Особенности культуры XVIII </w:t>
      </w:r>
      <w:proofErr w:type="gramStart"/>
      <w:r w:rsidRPr="00663112">
        <w:rPr>
          <w:color w:val="000000"/>
          <w:sz w:val="22"/>
          <w:szCs w:val="22"/>
        </w:rPr>
        <w:t>в</w:t>
      </w:r>
      <w:proofErr w:type="gramEnd"/>
      <w:r w:rsidRPr="00663112">
        <w:rPr>
          <w:color w:val="000000"/>
          <w:sz w:val="22"/>
          <w:szCs w:val="22"/>
        </w:rPr>
        <w:t xml:space="preserve">. </w:t>
      </w:r>
      <w:proofErr w:type="gramStart"/>
      <w:r w:rsidRPr="00663112">
        <w:rPr>
          <w:color w:val="000000"/>
          <w:sz w:val="22"/>
          <w:szCs w:val="22"/>
        </w:rPr>
        <w:t>во</w:t>
      </w:r>
      <w:proofErr w:type="gramEnd"/>
      <w:r w:rsidRPr="00663112">
        <w:rPr>
          <w:color w:val="000000"/>
          <w:sz w:val="22"/>
          <w:szCs w:val="22"/>
        </w:rPr>
        <w:t xml:space="preserve"> многом определяются философией эпохи Просвещения с ее идеей главенства знания и разума, вниманием к человеческой личности.</w:t>
      </w:r>
    </w:p>
    <w:p w:rsidR="000732F1" w:rsidRPr="00663112" w:rsidRDefault="000732F1" w:rsidP="000732F1">
      <w:pPr>
        <w:pStyle w:val="a3"/>
        <w:spacing w:before="0" w:beforeAutospacing="0" w:after="0" w:afterAutospacing="0"/>
        <w:textAlignment w:val="baseline"/>
        <w:rPr>
          <w:color w:val="000000"/>
          <w:sz w:val="22"/>
          <w:szCs w:val="22"/>
        </w:rPr>
      </w:pPr>
      <w:r w:rsidRPr="00663112">
        <w:rPr>
          <w:rStyle w:val="a4"/>
          <w:color w:val="000000"/>
          <w:sz w:val="22"/>
          <w:szCs w:val="22"/>
          <w:bdr w:val="none" w:sz="0" w:space="0" w:color="auto" w:frame="1"/>
        </w:rPr>
        <w:t>Периодизация истории русской культуры XVIIII века:</w:t>
      </w:r>
    </w:p>
    <w:p w:rsidR="000732F1" w:rsidRPr="00663112" w:rsidRDefault="000732F1" w:rsidP="004D4235">
      <w:pPr>
        <w:pStyle w:val="a3"/>
        <w:spacing w:before="134" w:beforeAutospacing="0" w:after="134" w:afterAutospacing="0"/>
        <w:textAlignment w:val="baseline"/>
        <w:rPr>
          <w:color w:val="000000"/>
          <w:sz w:val="22"/>
          <w:szCs w:val="22"/>
        </w:rPr>
      </w:pPr>
      <w:r w:rsidRPr="00663112">
        <w:rPr>
          <w:color w:val="000000"/>
          <w:sz w:val="22"/>
          <w:szCs w:val="22"/>
        </w:rPr>
        <w:t xml:space="preserve">Конец XVII </w:t>
      </w:r>
      <w:r w:rsidR="00663112">
        <w:rPr>
          <w:color w:val="000000"/>
          <w:sz w:val="22"/>
          <w:szCs w:val="22"/>
        </w:rPr>
        <w:t>-</w:t>
      </w:r>
      <w:r w:rsidRPr="00663112">
        <w:rPr>
          <w:color w:val="000000"/>
          <w:sz w:val="22"/>
          <w:szCs w:val="22"/>
        </w:rPr>
        <w:t xml:space="preserve"> первая четверть XVIII в. </w:t>
      </w:r>
      <w:r w:rsidR="00663112">
        <w:rPr>
          <w:color w:val="000000"/>
          <w:sz w:val="22"/>
          <w:szCs w:val="22"/>
        </w:rPr>
        <w:t>-</w:t>
      </w:r>
      <w:r w:rsidRPr="00663112">
        <w:rPr>
          <w:color w:val="000000"/>
          <w:sz w:val="22"/>
          <w:szCs w:val="22"/>
        </w:rPr>
        <w:t xml:space="preserve"> становление светского направления в культуре и искусстве;</w:t>
      </w:r>
    </w:p>
    <w:p w:rsidR="000732F1" w:rsidRPr="00663112" w:rsidRDefault="000732F1" w:rsidP="004D4235">
      <w:pPr>
        <w:pStyle w:val="a3"/>
        <w:spacing w:before="134" w:beforeAutospacing="0" w:after="134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 w:rsidRPr="00663112">
        <w:rPr>
          <w:color w:val="000000"/>
          <w:sz w:val="22"/>
          <w:szCs w:val="22"/>
        </w:rPr>
        <w:t xml:space="preserve">Середина </w:t>
      </w:r>
      <w:r w:rsidR="00663112">
        <w:rPr>
          <w:color w:val="000000"/>
          <w:sz w:val="22"/>
          <w:szCs w:val="22"/>
        </w:rPr>
        <w:t>-</w:t>
      </w:r>
      <w:r w:rsidRPr="00663112">
        <w:rPr>
          <w:color w:val="000000"/>
          <w:sz w:val="22"/>
          <w:szCs w:val="22"/>
        </w:rPr>
        <w:t xml:space="preserve"> вторая половина XVIII в</w:t>
      </w:r>
      <w:r w:rsidR="00663112">
        <w:rPr>
          <w:color w:val="000000"/>
          <w:sz w:val="22"/>
          <w:szCs w:val="22"/>
        </w:rPr>
        <w:t xml:space="preserve">.- </w:t>
      </w:r>
      <w:r w:rsidRPr="00663112">
        <w:rPr>
          <w:color w:val="000000"/>
          <w:sz w:val="22"/>
          <w:szCs w:val="22"/>
        </w:rPr>
        <w:t>расцвет сословной, преимущественно светской, культуры дворянства и существование крестьянской культуры, продолжавшей носить традиционный характ</w:t>
      </w:r>
      <w:r w:rsidRPr="00663112">
        <w:rPr>
          <w:rFonts w:ascii="Arial" w:hAnsi="Arial" w:cs="Arial"/>
          <w:color w:val="000000"/>
          <w:sz w:val="22"/>
          <w:szCs w:val="22"/>
        </w:rPr>
        <w:t>ер.</w:t>
      </w:r>
    </w:p>
    <w:p w:rsidR="0047642A" w:rsidRPr="00663112" w:rsidRDefault="00D71CFD" w:rsidP="0047642A">
      <w:pPr>
        <w:shd w:val="clear" w:color="auto" w:fill="FFFFFF"/>
        <w:spacing w:after="169" w:line="240" w:lineRule="auto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663112"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  <w:t xml:space="preserve"> </w:t>
      </w:r>
      <w:r w:rsidR="0047642A" w:rsidRPr="00663112"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  <w:t>Новшества в культуре петровских времен. </w:t>
      </w:r>
      <w:r w:rsidR="0047642A"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t>Мощный толчок в развитии культуры связан с именем Петра I. Изменения коснулись всех областей культуры.</w:t>
      </w:r>
    </w:p>
    <w:p w:rsidR="0047642A" w:rsidRPr="00663112" w:rsidRDefault="00D71CFD" w:rsidP="0047642A">
      <w:pPr>
        <w:shd w:val="clear" w:color="auto" w:fill="FFFFFF"/>
        <w:spacing w:after="169" w:line="240" w:lineRule="auto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lastRenderedPageBreak/>
        <w:t xml:space="preserve">    </w:t>
      </w:r>
      <w:r w:rsidR="0047642A"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Отношение первого императора России к культуре носило подчеркнуто прагматический характер.  Ему  нужны   были  специалисты для армии и флота, государственных органов, мануфактур, строек. </w:t>
      </w:r>
      <w:proofErr w:type="spellStart"/>
      <w:r w:rsidR="0047642A"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t>B</w:t>
      </w:r>
      <w:proofErr w:type="gramStart"/>
      <w:r w:rsidR="0047642A"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t>с</w:t>
      </w:r>
      <w:proofErr w:type="gramEnd"/>
      <w:r w:rsidR="0047642A"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t>e</w:t>
      </w:r>
      <w:proofErr w:type="spellEnd"/>
      <w:r w:rsidR="0047642A"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t>  это обусловило быстрое развитие сферы образования.</w:t>
      </w:r>
    </w:p>
    <w:p w:rsidR="0047642A" w:rsidRPr="00663112" w:rsidRDefault="00D71CFD" w:rsidP="0047642A">
      <w:pPr>
        <w:shd w:val="clear" w:color="auto" w:fill="FFFFFF"/>
        <w:spacing w:after="169" w:line="240" w:lineRule="auto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   </w:t>
      </w:r>
      <w:r w:rsidR="0047642A"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С конца XVII в. молодых (да и не только молодых) дворян стали посылать в учебные заведения Европы. В начале XVIII </w:t>
      </w:r>
      <w:proofErr w:type="gramStart"/>
      <w:r w:rsidR="0047642A"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t>в</w:t>
      </w:r>
      <w:proofErr w:type="gramEnd"/>
      <w:r w:rsidR="0047642A"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. </w:t>
      </w:r>
      <w:proofErr w:type="gramStart"/>
      <w:r w:rsidR="0047642A"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t>появляются</w:t>
      </w:r>
      <w:proofErr w:type="gramEnd"/>
      <w:r w:rsidR="0047642A"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свои учебные</w:t>
      </w:r>
      <w:r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з</w:t>
      </w:r>
      <w:r w:rsidR="0047642A"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t>аведения: </w:t>
      </w:r>
      <w:proofErr w:type="spellStart"/>
      <w:r w:rsidR="0047642A" w:rsidRPr="00663112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lang w:eastAsia="ru-RU"/>
        </w:rPr>
        <w:t>Навигацкая</w:t>
      </w:r>
      <w:proofErr w:type="spellEnd"/>
      <w:r w:rsidR="0047642A" w:rsidRPr="00663112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lang w:eastAsia="ru-RU"/>
        </w:rPr>
        <w:t> </w:t>
      </w:r>
      <w:r w:rsidR="0047642A"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(математических  и </w:t>
      </w:r>
      <w:proofErr w:type="spellStart"/>
      <w:r w:rsidR="0047642A"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t>навигацких</w:t>
      </w:r>
      <w:proofErr w:type="spellEnd"/>
      <w:r w:rsidR="0047642A"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наук) и </w:t>
      </w:r>
      <w:r w:rsidR="0047642A" w:rsidRPr="00663112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lang w:eastAsia="ru-RU"/>
        </w:rPr>
        <w:t>Пушкарская  шко</w:t>
      </w:r>
      <w:r w:rsidR="0047642A" w:rsidRPr="00663112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lang w:eastAsia="ru-RU"/>
        </w:rPr>
        <w:softHyphen/>
        <w:t>лы </w:t>
      </w:r>
      <w:r w:rsidR="0047642A"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t>в 1701 г., </w:t>
      </w:r>
      <w:r w:rsidR="0047642A" w:rsidRPr="00663112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lang w:eastAsia="ru-RU"/>
        </w:rPr>
        <w:t>Медицинская  </w:t>
      </w:r>
      <w:r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t>-</w:t>
      </w:r>
      <w:r w:rsidR="0047642A"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t>  в 1707 г., </w:t>
      </w:r>
      <w:r w:rsidR="0047642A" w:rsidRPr="00663112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lang w:eastAsia="ru-RU"/>
        </w:rPr>
        <w:t xml:space="preserve">Инженерная </w:t>
      </w:r>
      <w:r w:rsidR="000732F1" w:rsidRPr="00663112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lang w:eastAsia="ru-RU"/>
        </w:rPr>
        <w:t>-</w:t>
      </w:r>
      <w:r w:rsidR="0047642A" w:rsidRPr="00663112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lang w:eastAsia="ru-RU"/>
        </w:rPr>
        <w:t> </w:t>
      </w:r>
      <w:r w:rsidR="0047642A"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t>в 1712 г. В  школы учеников приходилось рекрутировать насильно, как солдат в армию.</w:t>
      </w:r>
    </w:p>
    <w:p w:rsidR="0047642A" w:rsidRPr="00663112" w:rsidRDefault="00D71CFD" w:rsidP="0047642A">
      <w:pPr>
        <w:shd w:val="clear" w:color="auto" w:fill="FFFFFF"/>
        <w:spacing w:after="169" w:line="240" w:lineRule="auto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    </w:t>
      </w:r>
      <w:r w:rsidR="0047642A"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В 1714  г.  по указу Петра во все губернии были посланы выпускники </w:t>
      </w:r>
      <w:proofErr w:type="spellStart"/>
      <w:r w:rsidR="0047642A"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t>Навигацкой</w:t>
      </w:r>
      <w:proofErr w:type="spellEnd"/>
      <w:r w:rsidR="0047642A"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школы для организации </w:t>
      </w:r>
      <w:r w:rsidR="0047642A" w:rsidRPr="00663112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lang w:eastAsia="ru-RU"/>
        </w:rPr>
        <w:t>цифир</w:t>
      </w:r>
      <w:r w:rsidR="0047642A" w:rsidRPr="00663112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lang w:eastAsia="ru-RU"/>
        </w:rPr>
        <w:softHyphen/>
        <w:t>ных школ,  </w:t>
      </w:r>
      <w:r w:rsidR="0047642A"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t>дававших начальное образование (грамота, ариф</w:t>
      </w:r>
      <w:r w:rsidR="0047642A"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softHyphen/>
        <w:t>метика). К 1725 г. таких школ было около 50.</w:t>
      </w:r>
      <w:r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="0047642A"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t>Большое значение для развития  просвещения  имело  введение    </w:t>
      </w:r>
      <w:r w:rsidR="0047642A" w:rsidRPr="00663112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lang w:eastAsia="ru-RU"/>
        </w:rPr>
        <w:t>гражданской азбуки. </w:t>
      </w:r>
      <w:r w:rsidR="0047642A"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Реформа шрифта1708 </w:t>
      </w:r>
      <w:r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t>-</w:t>
      </w:r>
      <w:r w:rsidR="0047642A"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1710 гг. упростила  кириллицу. Открывались новые типографии, где в основном печатали книги прикладного характера: словари, руководства по механике, технике, архитектуре, военному делу, учебники. </w:t>
      </w:r>
      <w:r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                                                                                                               </w:t>
      </w:r>
      <w:r w:rsidR="0047642A"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t>Среди учебников по своему уровню выделялась «Арифметика» </w:t>
      </w:r>
      <w:r w:rsidR="0047642A" w:rsidRPr="00663112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lang w:eastAsia="ru-RU"/>
        </w:rPr>
        <w:t>Л.Ф. Магницкого </w:t>
      </w:r>
      <w:r w:rsidR="0047642A"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t>(1703).</w:t>
      </w:r>
    </w:p>
    <w:p w:rsidR="0047642A" w:rsidRPr="00663112" w:rsidRDefault="00D71CFD" w:rsidP="0047642A">
      <w:pPr>
        <w:shd w:val="clear" w:color="auto" w:fill="FFFFFF"/>
        <w:spacing w:after="169" w:line="240" w:lineRule="auto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   </w:t>
      </w:r>
      <w:r w:rsidR="0047642A"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Видное место в истории русской культуры заняла первая печатная </w:t>
      </w:r>
      <w:r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t>газета</w:t>
      </w:r>
      <w:r w:rsidR="0047642A"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t> </w:t>
      </w:r>
      <w:r w:rsidR="0047642A" w:rsidRPr="00663112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lang w:eastAsia="ru-RU"/>
        </w:rPr>
        <w:t>«Ведомости» </w:t>
      </w:r>
      <w:r w:rsidR="0047642A"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t>(1702), в которой публиковались сведения о военных, хозяйственных и культурных событиях, иностранная хроника.</w:t>
      </w:r>
    </w:p>
    <w:p w:rsidR="0047642A" w:rsidRPr="00663112" w:rsidRDefault="00D71CFD" w:rsidP="0047642A">
      <w:pPr>
        <w:shd w:val="clear" w:color="auto" w:fill="FFFFFF"/>
        <w:spacing w:after="169" w:line="240" w:lineRule="auto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   </w:t>
      </w:r>
      <w:r w:rsidR="0047642A"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t>Петр I внес огромный вклад в становление русской науки. В 1714 г. в Петербурге была основана первая в России </w:t>
      </w:r>
      <w:r w:rsidR="0047642A" w:rsidRPr="00663112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lang w:eastAsia="ru-RU"/>
        </w:rPr>
        <w:t>биб</w:t>
      </w:r>
      <w:r w:rsidR="0047642A" w:rsidRPr="00663112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lang w:eastAsia="ru-RU"/>
        </w:rPr>
        <w:softHyphen/>
        <w:t>лиотека </w:t>
      </w:r>
      <w:r w:rsidR="0047642A"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(с 1728 г. ее открыли для всеобщего посещения), в 1719 г. </w:t>
      </w:r>
      <w:r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- </w:t>
      </w:r>
      <w:r w:rsidR="0047642A"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t>первый музей</w:t>
      </w:r>
      <w:r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-</w:t>
      </w:r>
      <w:r w:rsidR="0047642A"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t>  </w:t>
      </w:r>
      <w:r w:rsidR="0047642A" w:rsidRPr="00663112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lang w:eastAsia="ru-RU"/>
        </w:rPr>
        <w:t>Кунсткамера. </w:t>
      </w:r>
      <w:r w:rsidR="0047642A"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t>При Петре стали организовывать научные экспедиции для изучения России, составление географических карт.  Серьезным успехом новорожденной русской </w:t>
      </w:r>
      <w:r w:rsidR="0047642A" w:rsidRPr="00663112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lang w:eastAsia="ru-RU"/>
        </w:rPr>
        <w:t>картографии </w:t>
      </w:r>
      <w:r w:rsidR="0047642A"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t>стало    нанесение на карту и описание побережья Каспийского моря, сделанное в 1720 г. </w:t>
      </w:r>
      <w:r w:rsidR="0047642A" w:rsidRPr="00663112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lang w:eastAsia="ru-RU"/>
        </w:rPr>
        <w:t xml:space="preserve">Ф.И. </w:t>
      </w:r>
      <w:proofErr w:type="spellStart"/>
      <w:r w:rsidR="0047642A" w:rsidRPr="00663112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lang w:eastAsia="ru-RU"/>
        </w:rPr>
        <w:t>Соймоновым</w:t>
      </w:r>
      <w:proofErr w:type="spellEnd"/>
      <w:r w:rsidR="0047642A" w:rsidRPr="00663112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lang w:eastAsia="ru-RU"/>
        </w:rPr>
        <w:t> </w:t>
      </w:r>
      <w:r w:rsidR="0047642A"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t>и </w:t>
      </w:r>
      <w:r w:rsidR="0047642A" w:rsidRPr="00663112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lang w:eastAsia="ru-RU"/>
        </w:rPr>
        <w:t>К. Верденом.</w:t>
      </w:r>
    </w:p>
    <w:p w:rsidR="0047642A" w:rsidRPr="00663112" w:rsidRDefault="0047642A" w:rsidP="00A26B79">
      <w:pPr>
        <w:shd w:val="clear" w:color="auto" w:fill="FFFFFF"/>
        <w:spacing w:after="169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t>В 1725 г. в Петербурге по указу Петра, но уже после его смерти, состоялось открытие </w:t>
      </w:r>
      <w:r w:rsidRPr="00663112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lang w:eastAsia="ru-RU"/>
        </w:rPr>
        <w:t>Академии наук. </w:t>
      </w:r>
      <w:r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t>Академия должна была конце</w:t>
      </w:r>
      <w:r w:rsidR="002C6C91"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t>н</w:t>
      </w:r>
      <w:r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трировать  все научные силы страны, оказывать поддержку разнообразным научным начинаниям. Помимо библиотеки и Кунсткамеры, </w:t>
      </w:r>
      <w:proofErr w:type="gramStart"/>
      <w:r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t>приписанных</w:t>
      </w:r>
      <w:proofErr w:type="gramEnd"/>
      <w:r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к Академии, при ней создавались  обсерватория, физическая и химическая лаборатории, ботанический сад, мастерские. </w:t>
      </w:r>
      <w:r w:rsidR="00D71CFD"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    </w:t>
      </w:r>
      <w:r w:rsidR="00A26B79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     </w:t>
      </w:r>
      <w:r w:rsidR="00D71CFD"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                                                                      </w:t>
      </w:r>
      <w:r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t>При Академии были </w:t>
      </w:r>
      <w:r w:rsidRPr="00663112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lang w:eastAsia="ru-RU"/>
        </w:rPr>
        <w:t>типография, университет </w:t>
      </w:r>
      <w:r w:rsidR="002C6C91"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t>-</w:t>
      </w:r>
      <w:r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первое в России светское высшее учебное заведение (существовало до 1766 г.) и гим</w:t>
      </w:r>
      <w:r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softHyphen/>
        <w:t>назия.</w:t>
      </w:r>
    </w:p>
    <w:p w:rsidR="008849F3" w:rsidRPr="00663112" w:rsidRDefault="0047642A" w:rsidP="008849F3">
      <w:pPr>
        <w:shd w:val="clear" w:color="auto" w:fill="FFFFFF"/>
        <w:spacing w:after="169" w:line="240" w:lineRule="auto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t>Самым ярким представителем общественной мысли Пе</w:t>
      </w:r>
      <w:r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softHyphen/>
        <w:t>тровской  эпохи стал ученый монах  </w:t>
      </w:r>
      <w:r w:rsidRPr="00663112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lang w:eastAsia="ru-RU"/>
        </w:rPr>
        <w:t>Феофан Прокопович. </w:t>
      </w:r>
      <w:r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t>В своих проповедях и других сочинениях он отражал идеи Петра о величии российского государства, о стремлении им</w:t>
      </w:r>
      <w:r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softHyphen/>
        <w:t>ператора к достижению народного блага. Особенно важна роль Прокоповича в обосновании права монарха на неогра</w:t>
      </w:r>
      <w:r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softHyphen/>
        <w:t>ниченную власть («Духовный регламент», 1721; </w:t>
      </w:r>
      <w:r w:rsidRPr="00663112">
        <w:rPr>
          <w:rFonts w:ascii="Times New Roman" w:eastAsia="Times New Roman" w:hAnsi="Times New Roman" w:cs="Times New Roman"/>
          <w:i/>
          <w:iCs/>
          <w:color w:val="000000" w:themeColor="text1"/>
          <w:lang w:eastAsia="ru-RU"/>
        </w:rPr>
        <w:t>«</w:t>
      </w:r>
      <w:proofErr w:type="gramStart"/>
      <w:r w:rsidRPr="00663112">
        <w:rPr>
          <w:rFonts w:ascii="Times New Roman" w:eastAsia="Times New Roman" w:hAnsi="Times New Roman" w:cs="Times New Roman"/>
          <w:i/>
          <w:iCs/>
          <w:color w:val="000000" w:themeColor="text1"/>
          <w:lang w:eastAsia="ru-RU"/>
        </w:rPr>
        <w:t>Правда</w:t>
      </w:r>
      <w:proofErr w:type="gramEnd"/>
      <w:r w:rsidRPr="00663112">
        <w:rPr>
          <w:rFonts w:ascii="Times New Roman" w:eastAsia="Times New Roman" w:hAnsi="Times New Roman" w:cs="Times New Roman"/>
          <w:i/>
          <w:iCs/>
          <w:color w:val="000000" w:themeColor="text1"/>
          <w:lang w:eastAsia="ru-RU"/>
        </w:rPr>
        <w:t xml:space="preserve"> воли монаршей»</w:t>
      </w:r>
      <w:r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t>, 1722). Еще одним известным публицистическим произведением того времени была </w:t>
      </w:r>
      <w:r w:rsidRPr="00663112">
        <w:rPr>
          <w:rFonts w:ascii="Times New Roman" w:eastAsia="Times New Roman" w:hAnsi="Times New Roman" w:cs="Times New Roman"/>
          <w:i/>
          <w:iCs/>
          <w:color w:val="000000" w:themeColor="text1"/>
          <w:lang w:eastAsia="ru-RU"/>
        </w:rPr>
        <w:t>«Книга о  скудости  и  богатстве»</w:t>
      </w:r>
      <w:r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t> </w:t>
      </w:r>
      <w:proofErr w:type="spellStart"/>
      <w:r w:rsidRPr="00663112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lang w:eastAsia="ru-RU"/>
        </w:rPr>
        <w:t>И.Т.Посошкова</w:t>
      </w:r>
      <w:proofErr w:type="spellEnd"/>
      <w:r w:rsidRPr="00663112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lang w:eastAsia="ru-RU"/>
        </w:rPr>
        <w:t>  </w:t>
      </w:r>
      <w:r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t>(1724).  В ней автор излагал свои соображения о состоянии дел в России, прежде всего, в хозяйственной сфере. Посошков считал самодержавие иде</w:t>
      </w:r>
      <w:r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softHyphen/>
        <w:t>альным государственным строем для России, вмешательство власти в экономику представлялось ему не только допусти</w:t>
      </w:r>
      <w:r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softHyphen/>
        <w:t xml:space="preserve">мым, но и весьма желательным </w:t>
      </w:r>
      <w:r w:rsidR="002C6C91"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t>-</w:t>
      </w:r>
      <w:r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лишь</w:t>
      </w:r>
      <w:r w:rsidR="008849F3"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бы это делалось раз</w:t>
      </w:r>
      <w:r w:rsidR="008849F3"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softHyphen/>
        <w:t>умно. В то же время автор с большим пониманием и беспо</w:t>
      </w:r>
      <w:r w:rsidR="008849F3"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softHyphen/>
        <w:t>койством писал о тяготах населения. Он доказывал, что бед</w:t>
      </w:r>
      <w:r w:rsidR="008849F3"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softHyphen/>
        <w:t>ность крестьян неизбежно подрывает благосостояние всей страны.</w:t>
      </w:r>
    </w:p>
    <w:p w:rsidR="008849F3" w:rsidRPr="00663112" w:rsidRDefault="008849F3" w:rsidP="008849F3">
      <w:pPr>
        <w:shd w:val="clear" w:color="auto" w:fill="FFFFFF"/>
        <w:spacing w:after="169" w:line="240" w:lineRule="auto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t>В искусстве проявилась та же тенденция, что и во всей деятельности Петра I, — стремление как можно скорее вы</w:t>
      </w:r>
      <w:r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softHyphen/>
        <w:t>вести Россию на европейский путь развития. Так, Петербу</w:t>
      </w:r>
      <w:proofErr w:type="gramStart"/>
      <w:r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t>рг стр</w:t>
      </w:r>
      <w:proofErr w:type="gramEnd"/>
      <w:r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t>оился по заранее разработанному плану; дома воздвига</w:t>
      </w:r>
      <w:r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softHyphen/>
        <w:t xml:space="preserve">лись строго по прямой линии; фасады должны были выходить на улицу, придавая ей нарядный и  торжественный вид. В строительстве новой столицы принимали участие русские архитекторы </w:t>
      </w:r>
      <w:r w:rsidR="002C6C91"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t>-</w:t>
      </w:r>
      <w:r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Иван Устинов, Михаил </w:t>
      </w:r>
      <w:proofErr w:type="spellStart"/>
      <w:r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t>Земцов</w:t>
      </w:r>
      <w:proofErr w:type="spellEnd"/>
      <w:r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и др., но наи</w:t>
      </w:r>
      <w:r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softHyphen/>
        <w:t xml:space="preserve">более значительные здания Петербурга этого времени </w:t>
      </w:r>
      <w:r w:rsidR="002C6C91"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t>-</w:t>
      </w:r>
      <w:r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t> </w:t>
      </w:r>
      <w:r w:rsidRPr="00663112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lang w:eastAsia="ru-RU"/>
        </w:rPr>
        <w:t>Петропавловский собор </w:t>
      </w:r>
      <w:r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t>и здания</w:t>
      </w:r>
      <w:proofErr w:type="gramStart"/>
      <w:r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 </w:t>
      </w:r>
      <w:r w:rsidRPr="00663112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lang w:eastAsia="ru-RU"/>
        </w:rPr>
        <w:t>Д</w:t>
      </w:r>
      <w:proofErr w:type="gramEnd"/>
      <w:r w:rsidRPr="00663112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lang w:eastAsia="ru-RU"/>
        </w:rPr>
        <w:t>венадцати коллегий </w:t>
      </w:r>
      <w:r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t>были возведены итальянцем </w:t>
      </w:r>
      <w:proofErr w:type="spellStart"/>
      <w:r w:rsidRPr="00663112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lang w:eastAsia="ru-RU"/>
        </w:rPr>
        <w:t>Доменико</w:t>
      </w:r>
      <w:proofErr w:type="spellEnd"/>
      <w:r w:rsidRPr="00663112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lang w:eastAsia="ru-RU"/>
        </w:rPr>
        <w:t xml:space="preserve"> </w:t>
      </w:r>
      <w:proofErr w:type="spellStart"/>
      <w:r w:rsidRPr="00663112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lang w:eastAsia="ru-RU"/>
        </w:rPr>
        <w:t>Трезини</w:t>
      </w:r>
      <w:proofErr w:type="spellEnd"/>
      <w:r w:rsidRPr="00663112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lang w:eastAsia="ru-RU"/>
        </w:rPr>
        <w:t>.</w:t>
      </w:r>
    </w:p>
    <w:p w:rsidR="008849F3" w:rsidRPr="00663112" w:rsidRDefault="008849F3" w:rsidP="008849F3">
      <w:pPr>
        <w:shd w:val="clear" w:color="auto" w:fill="FFFFFF"/>
        <w:spacing w:after="169" w:line="240" w:lineRule="auto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t>Первыми мастерами новой для России масляной живописи стали </w:t>
      </w:r>
      <w:r w:rsidRPr="00663112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lang w:eastAsia="ru-RU"/>
        </w:rPr>
        <w:t>Иван Никитин </w:t>
      </w:r>
      <w:r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t>и </w:t>
      </w:r>
      <w:r w:rsidRPr="00663112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lang w:eastAsia="ru-RU"/>
        </w:rPr>
        <w:t>Андрей Матвеев, </w:t>
      </w:r>
      <w:r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учившиеся за рубежом. Никитин известен как глубоким интересом к внутреннему миру </w:t>
      </w:r>
      <w:r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lastRenderedPageBreak/>
        <w:t>человека, так и умением воспроизводить этот мир на своих полотнах. Наиболее интересной работой Матвеева является его </w:t>
      </w:r>
      <w:r w:rsidRPr="00663112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lang w:eastAsia="ru-RU"/>
        </w:rPr>
        <w:t>«Автопортрет с женой».</w:t>
      </w:r>
    </w:p>
    <w:p w:rsidR="008849F3" w:rsidRPr="00663112" w:rsidRDefault="002C6C91" w:rsidP="008849F3">
      <w:pPr>
        <w:shd w:val="clear" w:color="auto" w:fill="FFFFFF"/>
        <w:spacing w:after="169" w:line="240" w:lineRule="auto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   </w:t>
      </w:r>
      <w:r w:rsidR="008849F3"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t>В литературе, как и прежде, господствовала повесть. Од</w:t>
      </w:r>
      <w:r w:rsidR="008849F3"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softHyphen/>
        <w:t xml:space="preserve">нако в ней появился новый герой </w:t>
      </w:r>
      <w:r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t>-</w:t>
      </w:r>
      <w:r w:rsidR="008849F3"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инициативный, смелый, разумный, способный достигать поставленные перед собой цели. </w:t>
      </w:r>
      <w:proofErr w:type="gramStart"/>
      <w:r w:rsidR="008849F3"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t>Характерна</w:t>
      </w:r>
      <w:proofErr w:type="gramEnd"/>
      <w:r w:rsidR="008849F3"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в этом отношении </w:t>
      </w:r>
      <w:r w:rsidR="008849F3" w:rsidRPr="00663112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lang w:eastAsia="ru-RU"/>
        </w:rPr>
        <w:t>«</w:t>
      </w:r>
      <w:proofErr w:type="spellStart"/>
      <w:r w:rsidR="008849F3" w:rsidRPr="00663112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lang w:eastAsia="ru-RU"/>
        </w:rPr>
        <w:t>Гистория</w:t>
      </w:r>
      <w:proofErr w:type="spellEnd"/>
      <w:r w:rsidR="008849F3" w:rsidRPr="00663112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lang w:eastAsia="ru-RU"/>
        </w:rPr>
        <w:t xml:space="preserve"> о россий</w:t>
      </w:r>
      <w:r w:rsidR="008849F3" w:rsidRPr="00663112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lang w:eastAsia="ru-RU"/>
        </w:rPr>
        <w:softHyphen/>
        <w:t xml:space="preserve">ском матросе Василии </w:t>
      </w:r>
      <w:proofErr w:type="spellStart"/>
      <w:r w:rsidR="008849F3" w:rsidRPr="00663112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lang w:eastAsia="ru-RU"/>
        </w:rPr>
        <w:t>Кариотском</w:t>
      </w:r>
      <w:proofErr w:type="spellEnd"/>
      <w:r w:rsidR="008849F3" w:rsidRPr="00663112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lang w:eastAsia="ru-RU"/>
        </w:rPr>
        <w:t>»</w:t>
      </w:r>
      <w:r w:rsidR="008849F3"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t>, герой которой благодаря своим качествам прошел путь от низов до верхов общества.</w:t>
      </w:r>
    </w:p>
    <w:p w:rsidR="008849F3" w:rsidRPr="00663112" w:rsidRDefault="002C6C91" w:rsidP="008849F3">
      <w:pPr>
        <w:shd w:val="clear" w:color="auto" w:fill="FFFFFF"/>
        <w:spacing w:after="169" w:line="240" w:lineRule="auto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   </w:t>
      </w:r>
      <w:r w:rsidR="008849F3"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t>В целом преобразования Петра I в сфере культуры захва</w:t>
      </w:r>
      <w:r w:rsidR="008849F3"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softHyphen/>
        <w:t>тывали, как правило, лишь привилегированные слои. Раз</w:t>
      </w:r>
      <w:r w:rsidR="008849F3"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softHyphen/>
        <w:t>рыв между большинством народа и европейски образован</w:t>
      </w:r>
      <w:r w:rsidR="008849F3"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softHyphen/>
        <w:t>ным дворянством впоследствии становился все значитель</w:t>
      </w:r>
      <w:r w:rsidR="008849F3"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softHyphen/>
        <w:t>ней.</w:t>
      </w:r>
    </w:p>
    <w:p w:rsidR="008849F3" w:rsidRPr="00663112" w:rsidRDefault="002C6C91" w:rsidP="008849F3">
      <w:pPr>
        <w:shd w:val="clear" w:color="auto" w:fill="FFFFFF"/>
        <w:spacing w:after="169" w:line="240" w:lineRule="auto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663112"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  <w:t xml:space="preserve">    </w:t>
      </w:r>
      <w:r w:rsidR="008849F3" w:rsidRPr="00663112"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  <w:t xml:space="preserve">Развитие образования в середине </w:t>
      </w:r>
      <w:r w:rsidRPr="00663112"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  <w:t>-</w:t>
      </w:r>
      <w:r w:rsidR="008849F3" w:rsidRPr="00663112"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  <w:t xml:space="preserve"> второй половине XVIII </w:t>
      </w:r>
      <w:proofErr w:type="gramStart"/>
      <w:r w:rsidR="008849F3" w:rsidRPr="00663112"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  <w:t>в</w:t>
      </w:r>
      <w:proofErr w:type="gramEnd"/>
      <w:r w:rsidR="008849F3" w:rsidRPr="00663112"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  <w:t>. </w:t>
      </w:r>
      <w:proofErr w:type="gramStart"/>
      <w:r w:rsidR="008849F3"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t>При</w:t>
      </w:r>
      <w:proofErr w:type="gramEnd"/>
      <w:r w:rsidR="008849F3"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приемниках Петра I образование в России при</w:t>
      </w:r>
      <w:r w:rsidR="008849F3"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softHyphen/>
        <w:t>няло подчеркнуто сословный характер, превратившись в основном в привилегию дворянства. Анн</w:t>
      </w:r>
      <w:proofErr w:type="gramStart"/>
      <w:r w:rsidR="008849F3"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t>а Иоа</w:t>
      </w:r>
      <w:proofErr w:type="gramEnd"/>
      <w:r w:rsidR="008849F3"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t>нновна учреди</w:t>
      </w:r>
      <w:r w:rsidR="008849F3"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softHyphen/>
        <w:t>ла </w:t>
      </w:r>
      <w:r w:rsidR="008849F3" w:rsidRPr="00663112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lang w:eastAsia="ru-RU"/>
        </w:rPr>
        <w:t>Сухопутный шляхетский  корпус </w:t>
      </w:r>
      <w:r w:rsidR="008849F3"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t>(1731).  При Елиза</w:t>
      </w:r>
      <w:r w:rsidR="008849F3"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softHyphen/>
        <w:t>вете Петровне создаются </w:t>
      </w:r>
      <w:r w:rsidR="008849F3" w:rsidRPr="00663112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lang w:eastAsia="ru-RU"/>
        </w:rPr>
        <w:t>Морской шляхетский корпус </w:t>
      </w:r>
      <w:r w:rsidR="008849F3"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t>(1751) и </w:t>
      </w:r>
      <w:r w:rsidR="008849F3" w:rsidRPr="00663112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lang w:eastAsia="ru-RU"/>
        </w:rPr>
        <w:t>Пажеский корпус </w:t>
      </w:r>
      <w:r w:rsidR="008849F3"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t>(1759). Сословно-дворянский ха</w:t>
      </w:r>
      <w:r w:rsidR="008849F3"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softHyphen/>
        <w:t xml:space="preserve">рактер носило и первое (не только в России, но и в Европе) светское учебное заведение для девиц </w:t>
      </w:r>
      <w:r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t>-</w:t>
      </w:r>
      <w:r w:rsidR="008849F3"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Воспитательное об</w:t>
      </w:r>
      <w:r w:rsidR="008849F3"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softHyphen/>
        <w:t>щество благородных девиц при Воскресенском Смольном монастыре </w:t>
      </w:r>
      <w:r w:rsidR="008849F3" w:rsidRPr="00663112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lang w:eastAsia="ru-RU"/>
        </w:rPr>
        <w:t>(Смольный институт), </w:t>
      </w:r>
      <w:r w:rsidR="008849F3"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t>основанное в 1764 г.</w:t>
      </w:r>
    </w:p>
    <w:p w:rsidR="008849F3" w:rsidRPr="00663112" w:rsidRDefault="002C6C91" w:rsidP="008849F3">
      <w:pPr>
        <w:shd w:val="clear" w:color="auto" w:fill="FFFFFF"/>
        <w:spacing w:after="169" w:line="240" w:lineRule="auto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   </w:t>
      </w:r>
      <w:r w:rsidR="008849F3"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t>С середины XVIII в. начинается создание общеобразова</w:t>
      </w:r>
      <w:r w:rsidR="008849F3"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softHyphen/>
        <w:t>тельной системы. Ее строили сверху. Важнейшим шагом, сделанным в этом направлении, стало основание в 1755 г. </w:t>
      </w:r>
      <w:r w:rsidR="008849F3" w:rsidRPr="00663112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lang w:eastAsia="ru-RU"/>
        </w:rPr>
        <w:t>Московского университета. </w:t>
      </w:r>
      <w:r w:rsidR="008849F3"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t>Созданный по инициативе  и проекту  </w:t>
      </w:r>
      <w:r w:rsidR="008849F3" w:rsidRPr="00663112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lang w:eastAsia="ru-RU"/>
        </w:rPr>
        <w:t>М.В. Ломоносова,  </w:t>
      </w:r>
      <w:r w:rsidR="008849F3"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t>он был  многим обязан поддерж</w:t>
      </w:r>
      <w:r w:rsidR="008849F3"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softHyphen/>
        <w:t>ке </w:t>
      </w:r>
      <w:r w:rsidR="008849F3" w:rsidRPr="00663112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lang w:eastAsia="ru-RU"/>
        </w:rPr>
        <w:t>И.И. Шувалова, </w:t>
      </w:r>
      <w:r w:rsidR="008849F3"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t>фаворита императрицы Елизаветы Пе</w:t>
      </w:r>
      <w:r w:rsidR="008849F3"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softHyphen/>
        <w:t>тровны. Важнейшим достижением создателей Московского университета была его бессословность (не принимали только крепостных). Сначала в университете было три факультета: философский, юридический и медицинский. Обучение было бесплатным и продолжалось семь лет. При университете учре</w:t>
      </w:r>
      <w:r w:rsidR="008849F3"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softHyphen/>
        <w:t>дили две </w:t>
      </w:r>
      <w:r w:rsidR="008849F3" w:rsidRPr="00663112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lang w:eastAsia="ru-RU"/>
        </w:rPr>
        <w:t>гимназии </w:t>
      </w:r>
      <w:r w:rsidR="008849F3"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для подготовки будущих студентов </w:t>
      </w:r>
      <w:r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t>-</w:t>
      </w:r>
      <w:r w:rsidR="008849F3"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в одной учились дворяне, в другой </w:t>
      </w:r>
      <w:r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t>-</w:t>
      </w:r>
      <w:r w:rsidR="008849F3"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разночинцы. В 1758 г. гимназия открывается в Казани.</w:t>
      </w:r>
    </w:p>
    <w:p w:rsidR="008849F3" w:rsidRPr="00663112" w:rsidRDefault="002C6C91" w:rsidP="008849F3">
      <w:pPr>
        <w:shd w:val="clear" w:color="auto" w:fill="FFFFFF"/>
        <w:spacing w:after="169" w:line="240" w:lineRule="auto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    </w:t>
      </w:r>
      <w:r w:rsidR="008849F3"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t>В 1782 г. в Петербурге появилось </w:t>
      </w:r>
      <w:r w:rsidR="008849F3" w:rsidRPr="00663112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lang w:eastAsia="ru-RU"/>
        </w:rPr>
        <w:t>Главное народное учи</w:t>
      </w:r>
      <w:r w:rsidR="008849F3" w:rsidRPr="00663112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lang w:eastAsia="ru-RU"/>
        </w:rPr>
        <w:softHyphen/>
        <w:t>лище, </w:t>
      </w:r>
      <w:r w:rsidR="008849F3"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t>готовившее учителей для народных училищ. В 1786 г. был принят </w:t>
      </w:r>
      <w:r w:rsidR="008849F3" w:rsidRPr="00663112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lang w:eastAsia="ru-RU"/>
        </w:rPr>
        <w:t>Устав народных училищ. </w:t>
      </w:r>
      <w:r w:rsidR="008849F3"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t>В уездных городах открывались </w:t>
      </w:r>
      <w:r w:rsidR="008849F3" w:rsidRPr="00663112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lang w:eastAsia="ru-RU"/>
        </w:rPr>
        <w:t>малые училища </w:t>
      </w:r>
      <w:r w:rsidR="008849F3"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t>(двухклассные): здесь учили чтению, письму, арифметике и грамматике. В губернских го</w:t>
      </w:r>
      <w:r w:rsidR="008849F3"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softHyphen/>
        <w:t>родах открывались </w:t>
      </w:r>
      <w:r w:rsidR="008849F3" w:rsidRPr="00663112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lang w:eastAsia="ru-RU"/>
        </w:rPr>
        <w:t>главные училища, </w:t>
      </w:r>
      <w:r w:rsidR="008849F3"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t>которые приближались уже к средней школе, там изучали основы геометрии, меха</w:t>
      </w:r>
      <w:r w:rsidR="008849F3"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softHyphen/>
        <w:t xml:space="preserve">ники, физики, истории, географии. Однако на просвещение никогда не хватало средств. В конце XVII I </w:t>
      </w:r>
      <w:proofErr w:type="gramStart"/>
      <w:r w:rsidR="008849F3"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t>в</w:t>
      </w:r>
      <w:proofErr w:type="gramEnd"/>
      <w:r w:rsidR="008849F3"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. </w:t>
      </w:r>
      <w:proofErr w:type="gramStart"/>
      <w:r w:rsidR="008849F3"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t>в</w:t>
      </w:r>
      <w:proofErr w:type="gramEnd"/>
      <w:r w:rsidR="008849F3"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училищах об</w:t>
      </w:r>
      <w:r w:rsidR="008849F3"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softHyphen/>
        <w:t>учалось чуть более 20 тыс. учащихся.</w:t>
      </w:r>
    </w:p>
    <w:p w:rsidR="008849F3" w:rsidRPr="00663112" w:rsidRDefault="002C6C91" w:rsidP="008849F3">
      <w:pPr>
        <w:shd w:val="clear" w:color="auto" w:fill="FFFFFF"/>
        <w:spacing w:after="169" w:line="240" w:lineRule="auto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663112"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  <w:t xml:space="preserve">   </w:t>
      </w:r>
      <w:r w:rsidR="008849F3" w:rsidRPr="00663112"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  <w:t>Издание книг.</w:t>
      </w:r>
      <w:r w:rsidR="008849F3"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t> В допетровские времена книга была пред</w:t>
      </w:r>
      <w:r w:rsidR="008849F3"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softHyphen/>
        <w:t xml:space="preserve">метом роскоши, при Петре I она стала учебным </w:t>
      </w:r>
      <w:proofErr w:type="spellStart"/>
      <w:r w:rsidR="008849F3"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t>пособием</w:t>
      </w:r>
      <w:proofErr w:type="gramStart"/>
      <w:r w:rsidR="008849F3"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t>.П</w:t>
      </w:r>
      <w:proofErr w:type="gramEnd"/>
      <w:r w:rsidR="008849F3"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t>озже</w:t>
      </w:r>
      <w:proofErr w:type="spellEnd"/>
      <w:r w:rsidR="008849F3"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книга все больше воспринималась как источник зна</w:t>
      </w:r>
      <w:r w:rsidR="008849F3"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softHyphen/>
        <w:t>ния и удовольствия, обращение к которому среди дворян ста</w:t>
      </w:r>
      <w:r w:rsidR="008849F3"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softHyphen/>
        <w:t>новится общепринятым.</w:t>
      </w:r>
      <w:r w:rsidR="00E45506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="008849F3"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t>Важнейшую роль в привитии русскому обществу привыч</w:t>
      </w:r>
      <w:r w:rsidR="008849F3"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softHyphen/>
        <w:t>ки к чтению книг сыграл </w:t>
      </w:r>
      <w:r w:rsidR="008849F3" w:rsidRPr="00663112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lang w:eastAsia="ru-RU"/>
        </w:rPr>
        <w:t>Н.И. Новиков. </w:t>
      </w:r>
      <w:r w:rsidR="008849F3"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С конца  60-х  гг. XVII I </w:t>
      </w:r>
      <w:proofErr w:type="gramStart"/>
      <w:r w:rsidR="008849F3"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t>в</w:t>
      </w:r>
      <w:proofErr w:type="gramEnd"/>
      <w:r w:rsidR="008849F3"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. </w:t>
      </w:r>
      <w:proofErr w:type="gramStart"/>
      <w:r w:rsidR="008849F3"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t>он</w:t>
      </w:r>
      <w:proofErr w:type="gramEnd"/>
      <w:r w:rsidR="008849F3"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начал издавать сатирические журналы </w:t>
      </w:r>
      <w:r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t>-</w:t>
      </w:r>
      <w:r w:rsidR="008849F3"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t> </w:t>
      </w:r>
      <w:r w:rsidR="008849F3" w:rsidRPr="00663112">
        <w:rPr>
          <w:rFonts w:ascii="Times New Roman" w:eastAsia="Times New Roman" w:hAnsi="Times New Roman" w:cs="Times New Roman"/>
          <w:i/>
          <w:iCs/>
          <w:color w:val="000000" w:themeColor="text1"/>
          <w:lang w:eastAsia="ru-RU"/>
        </w:rPr>
        <w:t>«Тру</w:t>
      </w:r>
      <w:r w:rsidR="008849F3" w:rsidRPr="00663112">
        <w:rPr>
          <w:rFonts w:ascii="Times New Roman" w:eastAsia="Times New Roman" w:hAnsi="Times New Roman" w:cs="Times New Roman"/>
          <w:i/>
          <w:iCs/>
          <w:color w:val="000000" w:themeColor="text1"/>
          <w:lang w:eastAsia="ru-RU"/>
        </w:rPr>
        <w:softHyphen/>
        <w:t>тень», «Живописец» </w:t>
      </w:r>
      <w:r w:rsidR="008849F3"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t>и др. Они сразу стали популярными, люди охотно их читали. В 1779 г. Новиков возглавил типо</w:t>
      </w:r>
      <w:r w:rsidR="008849F3"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softHyphen/>
        <w:t>графию Московского университета и в течение десяти лет с огромным размахом публиковал самую разнообразную лите</w:t>
      </w:r>
      <w:r w:rsidR="008849F3"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softHyphen/>
        <w:t>ратуру: сочинения русских и зарубежных писателей, сборни</w:t>
      </w:r>
      <w:r w:rsidR="008849F3"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softHyphen/>
        <w:t>ки исторических документов, учебники, справочники. При</w:t>
      </w:r>
      <w:r w:rsidR="008849F3"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softHyphen/>
        <w:t>мерно треть всех книг, издававшихся в эти годы в России, выходит из типографии Новикова. Открывая книжные лав</w:t>
      </w:r>
      <w:r w:rsidR="008849F3"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softHyphen/>
        <w:t>ки не только в Москве и Петербурге, но и в провинции, про</w:t>
      </w:r>
      <w:r w:rsidR="008849F3"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softHyphen/>
        <w:t xml:space="preserve">светитель способствовал все более широком </w:t>
      </w:r>
      <w:proofErr w:type="gramStart"/>
      <w:r w:rsidR="008849F3"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t>у</w:t>
      </w:r>
      <w:proofErr w:type="gramEnd"/>
      <w:r w:rsidR="008849F3"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proofErr w:type="gramStart"/>
      <w:r w:rsidR="008849F3"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t>распростране</w:t>
      </w:r>
      <w:r w:rsidR="008849F3"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softHyphen/>
        <w:t>нию</w:t>
      </w:r>
      <w:proofErr w:type="gramEnd"/>
      <w:r w:rsidR="008849F3"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книги.</w:t>
      </w:r>
      <w:r w:rsidR="00FF12F5"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  </w:t>
      </w:r>
      <w:r w:rsidR="008849F3"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t>Развитию книгопечатания способствовал указ Екатери</w:t>
      </w:r>
      <w:r w:rsidR="008849F3"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softHyphen/>
        <w:t>ны II 1783 г. </w:t>
      </w:r>
      <w:r w:rsidR="008849F3" w:rsidRPr="00663112">
        <w:rPr>
          <w:rFonts w:ascii="Times New Roman" w:eastAsia="Times New Roman" w:hAnsi="Times New Roman" w:cs="Times New Roman"/>
          <w:i/>
          <w:iCs/>
          <w:color w:val="000000" w:themeColor="text1"/>
          <w:lang w:eastAsia="ru-RU"/>
        </w:rPr>
        <w:t>«О вольных типографиях»</w:t>
      </w:r>
      <w:r w:rsidR="008849F3"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t>, позволявший от</w:t>
      </w:r>
      <w:r w:rsidR="008849F3"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softHyphen/>
        <w:t>крывать их всем желающим.</w:t>
      </w:r>
    </w:p>
    <w:p w:rsidR="008849F3" w:rsidRPr="00663112" w:rsidRDefault="00FF12F5" w:rsidP="008849F3">
      <w:pPr>
        <w:shd w:val="clear" w:color="auto" w:fill="FFFFFF"/>
        <w:spacing w:after="169" w:line="240" w:lineRule="auto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663112"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  <w:t xml:space="preserve">        </w:t>
      </w:r>
      <w:r w:rsidR="008849F3" w:rsidRPr="00663112"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  <w:t xml:space="preserve">Развитие науки в середине </w:t>
      </w:r>
      <w:r w:rsidR="002C6C91" w:rsidRPr="00663112"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  <w:t>-</w:t>
      </w:r>
      <w:r w:rsidR="008849F3" w:rsidRPr="00663112"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  <w:t xml:space="preserve"> второй половин е XVIII </w:t>
      </w:r>
      <w:proofErr w:type="gramStart"/>
      <w:r w:rsidR="008849F3" w:rsidRPr="00663112"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  <w:t>в</w:t>
      </w:r>
      <w:proofErr w:type="gramEnd"/>
      <w:r w:rsidR="008849F3" w:rsidRPr="00663112"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  <w:t>. </w:t>
      </w:r>
      <w:r w:rsidR="008849F3"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t>Крупнейшим русским ученым XVII I в. был </w:t>
      </w:r>
      <w:r w:rsidR="008849F3" w:rsidRPr="00663112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lang w:eastAsia="ru-RU"/>
        </w:rPr>
        <w:t>М.В. Ломоносов. </w:t>
      </w:r>
      <w:r w:rsidR="008849F3"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Он оставил свой след в физике, химии, </w:t>
      </w:r>
      <w:r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="008849F3"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t>астрономии, геоло</w:t>
      </w:r>
      <w:r w:rsidR="008849F3"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softHyphen/>
        <w:t>гии, минералогии. Одним из важнейших его достижений стало открытие и обоснование закона сохранения материи и движения. Ломоносов доказал существование атмосферы на планете Венера. Он ярко проявил себя и как ученый-практик, был новатором во многих областях техники и тех</w:t>
      </w:r>
      <w:r w:rsidR="008849F3"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softHyphen/>
        <w:t xml:space="preserve">нологии. Ломоносов создал первую в России химическую лабораторию. Он разработал технологию изготовления смальты из стекла и собрал несколько картин, прежде </w:t>
      </w:r>
      <w:r w:rsidR="008849F3"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lastRenderedPageBreak/>
        <w:t>всего </w:t>
      </w:r>
      <w:r w:rsidR="008849F3" w:rsidRPr="00663112">
        <w:rPr>
          <w:rFonts w:ascii="Times New Roman" w:eastAsia="Times New Roman" w:hAnsi="Times New Roman" w:cs="Times New Roman"/>
          <w:i/>
          <w:iCs/>
          <w:color w:val="000000" w:themeColor="text1"/>
          <w:lang w:eastAsia="ru-RU"/>
        </w:rPr>
        <w:t>«Полтавскую баталию»</w:t>
      </w:r>
      <w:r w:rsidR="008849F3"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t>. Сразу же по вступлении в  Академию наук ученый начал обработку коллекции минералов, купленных Петром Великим за границей и собранных в Си</w:t>
      </w:r>
      <w:r w:rsidR="008849F3"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softHyphen/>
        <w:t>бири, и позднее опубликовал каталог этой коллекции. Ломоносов известен и как реформатор русского литературного языка, талантливый поэт своего времени.</w:t>
      </w:r>
    </w:p>
    <w:p w:rsidR="008849F3" w:rsidRPr="00663112" w:rsidRDefault="00FF12F5" w:rsidP="008849F3">
      <w:pPr>
        <w:shd w:val="clear" w:color="auto" w:fill="FFFFFF"/>
        <w:spacing w:after="169" w:line="240" w:lineRule="auto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   </w:t>
      </w:r>
      <w:r w:rsidR="008849F3"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t>Величайшей заслугой Ломоносова стало основание им первого русского университета в Москве в 1755 г.</w:t>
      </w:r>
      <w:r w:rsidR="002C6C91"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="008849F3"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t>Став первым русским академиком, Ломоносов много сделал для усовершенствования деятельности Академии наук, избавления ее от засилья чиновников и ученых-немцев, не</w:t>
      </w:r>
      <w:r w:rsidR="008849F3"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softHyphen/>
        <w:t>редко равнодушных к судьбам науки.</w:t>
      </w:r>
      <w:r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="008849F3"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t>Видную роль Ломоносов сыграл также в развитии истори</w:t>
      </w:r>
      <w:r w:rsidR="008849F3"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softHyphen/>
        <w:t>ческой науки. Большой вклад в эту науку внесли труды </w:t>
      </w:r>
      <w:r w:rsidR="008849F3" w:rsidRPr="00663112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lang w:eastAsia="ru-RU"/>
        </w:rPr>
        <w:t>В.Н. Татищева. </w:t>
      </w:r>
      <w:r w:rsidR="008849F3"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t>Его </w:t>
      </w:r>
      <w:r w:rsidR="008849F3" w:rsidRPr="00663112">
        <w:rPr>
          <w:rFonts w:ascii="Times New Roman" w:eastAsia="Times New Roman" w:hAnsi="Times New Roman" w:cs="Times New Roman"/>
          <w:i/>
          <w:iCs/>
          <w:color w:val="000000" w:themeColor="text1"/>
          <w:lang w:eastAsia="ru-RU"/>
        </w:rPr>
        <w:t>«История Российская с самых древнейших  времен»</w:t>
      </w:r>
      <w:r w:rsidR="008849F3"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t> стала первым систематическим научным изложением русской истории.  Свои концепции  исторического развития России разработал и     </w:t>
      </w:r>
      <w:r w:rsidR="008849F3" w:rsidRPr="00663112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lang w:eastAsia="ru-RU"/>
        </w:rPr>
        <w:t xml:space="preserve">М.М. </w:t>
      </w:r>
      <w:r w:rsidR="00E45506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lang w:eastAsia="ru-RU"/>
        </w:rPr>
        <w:t>Щ</w:t>
      </w:r>
      <w:r w:rsidR="008849F3" w:rsidRPr="00663112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lang w:eastAsia="ru-RU"/>
        </w:rPr>
        <w:t>ербатов </w:t>
      </w:r>
      <w:r w:rsidR="008849F3"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t>и </w:t>
      </w:r>
      <w:r w:rsidR="008849F3" w:rsidRPr="00663112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lang w:eastAsia="ru-RU"/>
        </w:rPr>
        <w:t xml:space="preserve">И.Н. </w:t>
      </w:r>
      <w:proofErr w:type="spellStart"/>
      <w:r w:rsidR="008849F3" w:rsidRPr="00663112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lang w:eastAsia="ru-RU"/>
        </w:rPr>
        <w:t>Бол</w:t>
      </w:r>
      <w:r w:rsidR="008849F3" w:rsidRPr="00663112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lang w:eastAsia="ru-RU"/>
        </w:rPr>
        <w:softHyphen/>
        <w:t>тин</w:t>
      </w:r>
      <w:proofErr w:type="spellEnd"/>
      <w:r w:rsidR="008849F3" w:rsidRPr="00663112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lang w:eastAsia="ru-RU"/>
        </w:rPr>
        <w:t>.</w:t>
      </w:r>
    </w:p>
    <w:p w:rsidR="008849F3" w:rsidRPr="00663112" w:rsidRDefault="00FF12F5" w:rsidP="008849F3">
      <w:pPr>
        <w:shd w:val="clear" w:color="auto" w:fill="FFFFFF"/>
        <w:spacing w:after="169" w:line="240" w:lineRule="auto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     </w:t>
      </w:r>
      <w:r w:rsidR="008849F3"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Важную роль в развитии зоологии, ботаники, этнографии сыграли экспедиции Академии наук в разные регионы России под руководством П.С. Палласа, С.Г. </w:t>
      </w:r>
      <w:proofErr w:type="spellStart"/>
      <w:r w:rsidR="008849F3"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t>Гмелина</w:t>
      </w:r>
      <w:proofErr w:type="spellEnd"/>
      <w:r w:rsidR="008849F3"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t>, И.И. Лепехина.</w:t>
      </w:r>
      <w:r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                                                                                                                                                                       </w:t>
      </w:r>
      <w:r w:rsidR="002111BB"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  </w:t>
      </w:r>
      <w:r w:rsidR="002C6C91"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   </w:t>
      </w:r>
      <w:r w:rsidR="008849F3"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t>В XVIII в. работали  многие изобретатели.  </w:t>
      </w:r>
      <w:r w:rsidR="008849F3" w:rsidRPr="00663112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lang w:eastAsia="ru-RU"/>
        </w:rPr>
        <w:t>И.И. Ползунов </w:t>
      </w:r>
      <w:r w:rsidR="008849F3"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t>построил в 1763 г. </w:t>
      </w:r>
      <w:r w:rsidR="008849F3" w:rsidRPr="00663112">
        <w:rPr>
          <w:rFonts w:ascii="Times New Roman" w:eastAsia="Times New Roman" w:hAnsi="Times New Roman" w:cs="Times New Roman"/>
          <w:i/>
          <w:iCs/>
          <w:color w:val="000000" w:themeColor="text1"/>
          <w:lang w:eastAsia="ru-RU"/>
        </w:rPr>
        <w:t>паровую машину</w:t>
      </w:r>
      <w:r w:rsidR="008849F3"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t>,  </w:t>
      </w:r>
      <w:r w:rsidR="008849F3" w:rsidRPr="00663112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lang w:eastAsia="ru-RU"/>
        </w:rPr>
        <w:t>И.П. Кулибин </w:t>
      </w:r>
      <w:r w:rsidR="008849F3"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t>создал ряд оригинальных приборов и инструментов, во многом опережавших свое время. Однако эти смелые изобретения не получили сколько-нибудь серьезного распространения.</w:t>
      </w:r>
    </w:p>
    <w:p w:rsidR="008849F3" w:rsidRPr="00663112" w:rsidRDefault="002111BB" w:rsidP="008849F3">
      <w:pPr>
        <w:shd w:val="clear" w:color="auto" w:fill="FFFFFF"/>
        <w:spacing w:after="169" w:line="240" w:lineRule="auto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663112"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  <w:t xml:space="preserve">    </w:t>
      </w:r>
      <w:r w:rsidR="008849F3" w:rsidRPr="00663112"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  <w:t>Общественная мысль. </w:t>
      </w:r>
      <w:r w:rsidR="008849F3"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t> Огромное влияние на общественную мысль оказывали идеи просвещенного абсолютизма. Пропагандировала эти идеи сама Екатерина II (она печаталась в журнале </w:t>
      </w:r>
      <w:r w:rsidR="008849F3" w:rsidRPr="00663112">
        <w:rPr>
          <w:rFonts w:ascii="Times New Roman" w:eastAsia="Times New Roman" w:hAnsi="Times New Roman" w:cs="Times New Roman"/>
          <w:i/>
          <w:iCs/>
          <w:color w:val="000000" w:themeColor="text1"/>
          <w:lang w:eastAsia="ru-RU"/>
        </w:rPr>
        <w:t>"Всякая всячина"</w:t>
      </w:r>
      <w:r w:rsidR="008849F3"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t>).</w:t>
      </w:r>
    </w:p>
    <w:p w:rsidR="008849F3" w:rsidRPr="00663112" w:rsidRDefault="008849F3" w:rsidP="008849F3">
      <w:pPr>
        <w:shd w:val="clear" w:color="auto" w:fill="FFFFFF"/>
        <w:spacing w:after="169" w:line="240" w:lineRule="auto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t>Однако некоторые просветители находились в  оппозиции к императрице.  Самым ярким из них был </w:t>
      </w:r>
      <w:r w:rsidRPr="00663112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lang w:eastAsia="ru-RU"/>
        </w:rPr>
        <w:t>Н.И. Новиков.</w:t>
      </w:r>
      <w:r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t> В своих журналах (</w:t>
      </w:r>
      <w:r w:rsidRPr="00663112">
        <w:rPr>
          <w:rFonts w:ascii="Times New Roman" w:eastAsia="Times New Roman" w:hAnsi="Times New Roman" w:cs="Times New Roman"/>
          <w:i/>
          <w:iCs/>
          <w:color w:val="000000" w:themeColor="text1"/>
          <w:lang w:eastAsia="ru-RU"/>
        </w:rPr>
        <w:t>"Трутень", "Живописец"</w:t>
      </w:r>
      <w:r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) он говорил о </w:t>
      </w:r>
      <w:r w:rsidR="002111BB"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t>н</w:t>
      </w:r>
      <w:r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t>епомерной власти помещиков над крепостными,  об их жестокости и насилиях,   обличал и высмеивал придворных за высокомерие, невежество, пренебрежительное отношение к своему народу.</w:t>
      </w:r>
    </w:p>
    <w:p w:rsidR="008849F3" w:rsidRPr="00663112" w:rsidRDefault="002111BB" w:rsidP="008849F3">
      <w:pPr>
        <w:shd w:val="clear" w:color="auto" w:fill="FFFFFF"/>
        <w:spacing w:after="169" w:line="240" w:lineRule="auto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    </w:t>
      </w:r>
      <w:r w:rsidR="008849F3"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t>Особое место в истории общественной мысли занимает </w:t>
      </w:r>
      <w:r w:rsidR="008849F3" w:rsidRPr="00663112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lang w:eastAsia="ru-RU"/>
        </w:rPr>
        <w:t>А.Н. Радищев.  </w:t>
      </w:r>
      <w:r w:rsidR="008849F3"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t>В своем сочинении «Путешествие из Петербурга в Москву» (1790) он первым определил  крепостное  право как страшное и безусловное зло для России. Сочувствие автора к революции было очевидным. Помещики изображались как жестокие, беспощадные насильники, с явным одобрением говорилось о расправах над ними. Радищев, которого Екатерина II назвала </w:t>
      </w:r>
      <w:r w:rsidR="008849F3" w:rsidRPr="00663112">
        <w:rPr>
          <w:rFonts w:ascii="Times New Roman" w:eastAsia="Times New Roman" w:hAnsi="Times New Roman" w:cs="Times New Roman"/>
          <w:i/>
          <w:iCs/>
          <w:color w:val="000000" w:themeColor="text1"/>
          <w:lang w:eastAsia="ru-RU"/>
        </w:rPr>
        <w:t>«бунтовщиком, хуже Пугачева»</w:t>
      </w:r>
      <w:r w:rsidR="008849F3"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t>,  был приговоре</w:t>
      </w:r>
      <w:r w:rsidR="00E45506">
        <w:rPr>
          <w:rFonts w:ascii="Times New Roman" w:eastAsia="Times New Roman" w:hAnsi="Times New Roman" w:cs="Times New Roman"/>
          <w:color w:val="000000" w:themeColor="text1"/>
          <w:lang w:eastAsia="ru-RU"/>
        </w:rPr>
        <w:t>н</w:t>
      </w:r>
      <w:r w:rsidR="008849F3"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к смертной казни, замененной ссылкой в Сибирь. В 1792 г. в Шлиссельбургскую крепость был заключен Новиков.</w:t>
      </w:r>
    </w:p>
    <w:p w:rsidR="008849F3" w:rsidRPr="00663112" w:rsidRDefault="008849F3" w:rsidP="008849F3">
      <w:pPr>
        <w:shd w:val="clear" w:color="auto" w:fill="FFFFFF"/>
        <w:spacing w:after="169" w:line="240" w:lineRule="auto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663112"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  <w:t xml:space="preserve">Развитие искусства в середине </w:t>
      </w:r>
      <w:proofErr w:type="gramStart"/>
      <w:r w:rsidR="002111BB" w:rsidRPr="00663112"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  <w:t>-</w:t>
      </w:r>
      <w:r w:rsidRPr="00663112"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  <w:t>в</w:t>
      </w:r>
      <w:proofErr w:type="gramEnd"/>
      <w:r w:rsidRPr="00663112"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  <w:t>торой половине XVIII в. </w:t>
      </w:r>
      <w:r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t>Культурное развитие  России в XVIII в. шло в русле западноевропейской культуры, но сохраняло яркие национальные черты.</w:t>
      </w:r>
      <w:r w:rsidR="002111BB"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t>Основоположником русской драматургии стал </w:t>
      </w:r>
      <w:r w:rsidRPr="00663112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lang w:eastAsia="ru-RU"/>
        </w:rPr>
        <w:t>А.П. Сума</w:t>
      </w:r>
      <w:r w:rsidRPr="00663112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lang w:eastAsia="ru-RU"/>
        </w:rPr>
        <w:softHyphen/>
        <w:t>роков, </w:t>
      </w:r>
      <w:r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t>который был искренне уверен в основополагающем значении дворянства и необходимости крепостного права в России. В своих драмах Сумароков воспевал благородство, чувство чести, способность к самопожертвованию.</w:t>
      </w:r>
      <w:r w:rsidR="002111BB"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="002111BB" w:rsidRPr="00663112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lang w:eastAsia="ru-RU"/>
        </w:rPr>
        <w:t xml:space="preserve"> </w:t>
      </w:r>
      <w:r w:rsidRPr="00663112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lang w:eastAsia="ru-RU"/>
        </w:rPr>
        <w:t>Д.И. Фонвизин  </w:t>
      </w:r>
      <w:r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t>в комедиях </w:t>
      </w:r>
      <w:r w:rsidRPr="00663112">
        <w:rPr>
          <w:rFonts w:ascii="Times New Roman" w:eastAsia="Times New Roman" w:hAnsi="Times New Roman" w:cs="Times New Roman"/>
          <w:i/>
          <w:iCs/>
          <w:color w:val="000000" w:themeColor="text1"/>
          <w:lang w:eastAsia="ru-RU"/>
        </w:rPr>
        <w:t>«Бригадир», «Недоросль» </w:t>
      </w:r>
      <w:r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t>обличал в своих персонажах такие пороки дворянства, как невежество, леность, высокомерие и произвол по отношению к своим «рабам».</w:t>
      </w:r>
    </w:p>
    <w:p w:rsidR="008849F3" w:rsidRPr="00663112" w:rsidRDefault="00425037" w:rsidP="008849F3">
      <w:pPr>
        <w:shd w:val="clear" w:color="auto" w:fill="FFFFFF"/>
        <w:spacing w:after="169" w:line="240" w:lineRule="auto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   </w:t>
      </w:r>
      <w:r w:rsidR="008849F3"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t>Самый выдающийся поэт XVIII в. </w:t>
      </w:r>
      <w:r w:rsidR="008849F3" w:rsidRPr="00663112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lang w:eastAsia="ru-RU"/>
        </w:rPr>
        <w:t>Г.Р. Державин </w:t>
      </w:r>
      <w:r w:rsidR="008849F3"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t>не счи</w:t>
      </w:r>
      <w:r w:rsidR="008849F3"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softHyphen/>
        <w:t>тался с устоявшимися канонами, язык его стихов прибли</w:t>
      </w:r>
      <w:r w:rsidR="008849F3"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softHyphen/>
        <w:t>жался к живой разговорной речи.</w:t>
      </w:r>
      <w:r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</w:t>
      </w:r>
      <w:r w:rsidR="008849F3"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На рубеже XVIII </w:t>
      </w:r>
      <w:r w:rsidR="002111BB"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t>-</w:t>
      </w:r>
      <w:r w:rsidR="008849F3"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XIX вв. в русской литературе </w:t>
      </w:r>
      <w:r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                               ф</w:t>
      </w:r>
      <w:r w:rsidR="008849F3"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t>ормируется </w:t>
      </w:r>
      <w:r w:rsidR="008849F3" w:rsidRPr="00663112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lang w:eastAsia="ru-RU"/>
        </w:rPr>
        <w:t>сентиментализм. </w:t>
      </w:r>
      <w:r w:rsidR="008849F3"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t>Сентименталистов волновали пе</w:t>
      </w:r>
      <w:r w:rsidR="008849F3"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softHyphen/>
        <w:t>реживания обычного человека.  </w:t>
      </w:r>
      <w:r w:rsidR="008849F3" w:rsidRPr="00663112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lang w:eastAsia="ru-RU"/>
        </w:rPr>
        <w:t>Н.М. Карамзин,  </w:t>
      </w:r>
      <w:r w:rsidR="008849F3"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t>самый  яр</w:t>
      </w:r>
      <w:r w:rsidR="008849F3"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softHyphen/>
        <w:t>кий писатель этого направления, произвел сильное впечат</w:t>
      </w:r>
      <w:r w:rsidR="008849F3"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softHyphen/>
        <w:t>ление на читателей своей повестью </w:t>
      </w:r>
      <w:r w:rsidR="008849F3" w:rsidRPr="00663112">
        <w:rPr>
          <w:rFonts w:ascii="Times New Roman" w:eastAsia="Times New Roman" w:hAnsi="Times New Roman" w:cs="Times New Roman"/>
          <w:i/>
          <w:iCs/>
          <w:color w:val="000000" w:themeColor="text1"/>
          <w:lang w:eastAsia="ru-RU"/>
        </w:rPr>
        <w:t>«Бедная Лиза»</w:t>
      </w:r>
      <w:r w:rsidR="008849F3"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t> о любви дворянина и девушки-крестьянки.</w:t>
      </w:r>
    </w:p>
    <w:p w:rsidR="008849F3" w:rsidRPr="00663112" w:rsidRDefault="00425037" w:rsidP="008849F3">
      <w:pPr>
        <w:shd w:val="clear" w:color="auto" w:fill="FFFFFF"/>
        <w:spacing w:after="169" w:line="240" w:lineRule="auto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    </w:t>
      </w:r>
      <w:r w:rsidR="008849F3"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t>В 1756 г. на основе </w:t>
      </w:r>
      <w:r w:rsidR="008849F3" w:rsidRPr="00663112">
        <w:rPr>
          <w:rFonts w:ascii="Times New Roman" w:eastAsia="Times New Roman" w:hAnsi="Times New Roman" w:cs="Times New Roman"/>
          <w:i/>
          <w:iCs/>
          <w:color w:val="000000" w:themeColor="text1"/>
          <w:lang w:eastAsia="ru-RU"/>
        </w:rPr>
        <w:t>ярославской </w:t>
      </w:r>
      <w:r w:rsidR="008849F3"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t>театральной труппы соз</w:t>
      </w:r>
      <w:r w:rsidR="008849F3"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softHyphen/>
        <w:t>дается первый в России государственный театр во главе с за</w:t>
      </w:r>
      <w:r w:rsidR="008849F3"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softHyphen/>
        <w:t>мечательным актером </w:t>
      </w:r>
      <w:r w:rsidR="008849F3" w:rsidRPr="00663112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lang w:eastAsia="ru-RU"/>
        </w:rPr>
        <w:t>Ф.Г.Волковым.</w:t>
      </w:r>
    </w:p>
    <w:p w:rsidR="008849F3" w:rsidRPr="00663112" w:rsidRDefault="00425037" w:rsidP="008849F3">
      <w:pPr>
        <w:shd w:val="clear" w:color="auto" w:fill="FFFFFF"/>
        <w:spacing w:after="169" w:line="240" w:lineRule="auto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   </w:t>
      </w:r>
      <w:r w:rsidR="008849F3"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t>Происходит становление и быстрое развитие живописи, скульптуры, архитектуры. Огромное значение в этом процес</w:t>
      </w:r>
      <w:r w:rsidR="008849F3"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softHyphen/>
        <w:t>се сыграла </w:t>
      </w:r>
      <w:r w:rsidR="008849F3" w:rsidRPr="00663112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lang w:eastAsia="ru-RU"/>
        </w:rPr>
        <w:t>Академия художеств, </w:t>
      </w:r>
      <w:r w:rsidR="008849F3"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t>созданная в 1757 г.</w:t>
      </w:r>
      <w:r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   </w:t>
      </w:r>
      <w:r w:rsidR="008849F3"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t>Особое развитие получила портретная живопись. Произ</w:t>
      </w:r>
      <w:r w:rsidR="008849F3"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softHyphen/>
        <w:t>ведения </w:t>
      </w:r>
      <w:r w:rsidR="008849F3" w:rsidRPr="00663112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lang w:eastAsia="ru-RU"/>
        </w:rPr>
        <w:t>Д.Г. Левицкого </w:t>
      </w:r>
      <w:r w:rsidR="008849F3"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t>(портреты Н.И.Новикова</w:t>
      </w:r>
      <w:proofErr w:type="gramStart"/>
      <w:r w:rsidR="008849F3"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,</w:t>
      </w:r>
      <w:proofErr w:type="gramEnd"/>
      <w:r w:rsidR="008849F3"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Д.Дидро, серия портретов воспитанниц Смольного института) поража</w:t>
      </w:r>
      <w:r w:rsidR="008849F3"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softHyphen/>
        <w:t xml:space="preserve">ют как художественным мастерством, </w:t>
      </w:r>
      <w:r w:rsidR="008849F3"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lastRenderedPageBreak/>
        <w:t>так и своей простотой, предельной ясностью характеристик изображаемых персонажей. Для работ </w:t>
      </w:r>
      <w:r w:rsidR="008849F3" w:rsidRPr="00663112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lang w:eastAsia="ru-RU"/>
        </w:rPr>
        <w:t xml:space="preserve">Ф.С. </w:t>
      </w:r>
      <w:proofErr w:type="spellStart"/>
      <w:r w:rsidR="008849F3" w:rsidRPr="00663112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lang w:eastAsia="ru-RU"/>
        </w:rPr>
        <w:t>Рокотова</w:t>
      </w:r>
      <w:proofErr w:type="spellEnd"/>
      <w:r w:rsidR="008849F3" w:rsidRPr="00663112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lang w:eastAsia="ru-RU"/>
        </w:rPr>
        <w:t>, </w:t>
      </w:r>
      <w:r w:rsidR="008849F3"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t>напротив, характерна неко</w:t>
      </w:r>
      <w:r w:rsidR="008849F3"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softHyphen/>
        <w:t>торая недосказанность, таинственность, подчеркивающая ду</w:t>
      </w:r>
      <w:r w:rsidR="008849F3"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softHyphen/>
        <w:t xml:space="preserve">шевную глубину изображаемых им людей. Таков знаменитый потрет А.П. </w:t>
      </w:r>
      <w:proofErr w:type="spellStart"/>
      <w:r w:rsidR="008849F3"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t>Струйской</w:t>
      </w:r>
      <w:proofErr w:type="spellEnd"/>
      <w:r w:rsidR="008849F3"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t>.  </w:t>
      </w:r>
      <w:r w:rsidR="008849F3" w:rsidRPr="00663112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lang w:eastAsia="ru-RU"/>
        </w:rPr>
        <w:t xml:space="preserve">В.Л. </w:t>
      </w:r>
      <w:proofErr w:type="spellStart"/>
      <w:r w:rsidR="008849F3" w:rsidRPr="00663112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lang w:eastAsia="ru-RU"/>
        </w:rPr>
        <w:t>Боровиковский</w:t>
      </w:r>
      <w:proofErr w:type="spellEnd"/>
      <w:r w:rsidR="008849F3" w:rsidRPr="00663112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lang w:eastAsia="ru-RU"/>
        </w:rPr>
        <w:t>  </w:t>
      </w:r>
      <w:r w:rsidR="008849F3"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исходил  из идей сентиментализма, заставляя зрителя проникнуться чувствами, </w:t>
      </w:r>
      <w:proofErr w:type="gramStart"/>
      <w:r w:rsidR="008849F3"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t>переживаемым</w:t>
      </w:r>
      <w:proofErr w:type="gramEnd"/>
      <w:r w:rsidR="008849F3"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и его героями. Лучшей его работой считается портрет М.И.Лопухиной.</w:t>
      </w:r>
    </w:p>
    <w:p w:rsidR="008849F3" w:rsidRPr="00663112" w:rsidRDefault="00425037" w:rsidP="008849F3">
      <w:pPr>
        <w:shd w:val="clear" w:color="auto" w:fill="FFFFFF"/>
        <w:spacing w:after="169" w:line="240" w:lineRule="auto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   </w:t>
      </w:r>
      <w:r w:rsidR="008849F3"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t>Величайшим мастером скульптуры был </w:t>
      </w:r>
      <w:r w:rsidR="008849F3" w:rsidRPr="00663112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lang w:eastAsia="ru-RU"/>
        </w:rPr>
        <w:t>Ф.И. Шубин, </w:t>
      </w:r>
      <w:r w:rsidR="008849F3"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t>спо</w:t>
      </w:r>
      <w:r w:rsidR="008849F3"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softHyphen/>
        <w:t>собный выражать в своих произведениях духовную сущность своих героев. Бюсты его земляка М.В. Ломоносова, импера</w:t>
      </w:r>
      <w:r w:rsidR="008849F3"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softHyphen/>
        <w:t>тора Павла I не только передают внешний облик, но и рас</w:t>
      </w:r>
      <w:r w:rsidR="008849F3"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softHyphen/>
        <w:t>крывают их внутренний мир.</w:t>
      </w:r>
      <w:r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 </w:t>
      </w:r>
      <w:r w:rsidR="008849F3"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t>Самым известным архитектором, творившим в стиле ба</w:t>
      </w:r>
      <w:r w:rsidR="008849F3"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softHyphen/>
        <w:t>рокко, был </w:t>
      </w:r>
      <w:r w:rsidR="008849F3" w:rsidRPr="00663112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lang w:eastAsia="ru-RU"/>
        </w:rPr>
        <w:t>В.В. Растрелли, </w:t>
      </w:r>
      <w:r w:rsidR="008849F3"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t>создатель Зимнего дворца, двор</w:t>
      </w:r>
      <w:r w:rsidR="008849F3"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softHyphen/>
        <w:t>цовых ансамблей в Петергофе, Царском Селе. Во второй по</w:t>
      </w:r>
      <w:r w:rsidR="008849F3"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softHyphen/>
        <w:t>ловине XVIII в. барокко сменяется </w:t>
      </w:r>
      <w:r w:rsidR="008849F3" w:rsidRPr="00663112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lang w:eastAsia="ru-RU"/>
        </w:rPr>
        <w:t>классицизмом. </w:t>
      </w:r>
      <w:r w:rsidR="008849F3"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t>Соору</w:t>
      </w:r>
      <w:r w:rsidR="008849F3"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softHyphen/>
        <w:t>жения </w:t>
      </w:r>
      <w:r w:rsidR="008849F3" w:rsidRPr="00663112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lang w:eastAsia="ru-RU"/>
        </w:rPr>
        <w:t>В.И. Баженова </w:t>
      </w:r>
      <w:r w:rsidR="008849F3"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t>(</w:t>
      </w:r>
      <w:r w:rsidR="008849F3" w:rsidRPr="00663112">
        <w:rPr>
          <w:rFonts w:ascii="Times New Roman" w:eastAsia="Times New Roman" w:hAnsi="Times New Roman" w:cs="Times New Roman"/>
          <w:i/>
          <w:iCs/>
          <w:color w:val="000000" w:themeColor="text1"/>
          <w:lang w:eastAsia="ru-RU"/>
        </w:rPr>
        <w:t>дом Пашкова</w:t>
      </w:r>
      <w:r w:rsidR="008849F3"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t>), </w:t>
      </w:r>
      <w:r w:rsidR="008849F3" w:rsidRPr="00663112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lang w:eastAsia="ru-RU"/>
        </w:rPr>
        <w:t>М.Ф. Казакова </w:t>
      </w:r>
      <w:r w:rsidR="008849F3"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t>(Мо</w:t>
      </w:r>
      <w:r w:rsidR="008849F3"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softHyphen/>
        <w:t>сковское дворянское собрание, Московский университет, </w:t>
      </w:r>
      <w:r w:rsidR="008849F3" w:rsidRPr="00663112">
        <w:rPr>
          <w:rFonts w:ascii="Times New Roman" w:eastAsia="Times New Roman" w:hAnsi="Times New Roman" w:cs="Times New Roman"/>
          <w:i/>
          <w:iCs/>
          <w:color w:val="000000" w:themeColor="text1"/>
          <w:lang w:eastAsia="ru-RU"/>
        </w:rPr>
        <w:t>зда</w:t>
      </w:r>
      <w:r w:rsidR="008849F3" w:rsidRPr="00663112">
        <w:rPr>
          <w:rFonts w:ascii="Times New Roman" w:eastAsia="Times New Roman" w:hAnsi="Times New Roman" w:cs="Times New Roman"/>
          <w:i/>
          <w:iCs/>
          <w:color w:val="000000" w:themeColor="text1"/>
          <w:lang w:eastAsia="ru-RU"/>
        </w:rPr>
        <w:softHyphen/>
        <w:t>ние Сената в Кремле</w:t>
      </w:r>
      <w:r w:rsidR="008849F3"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t>),  </w:t>
      </w:r>
      <w:r w:rsidR="008849F3" w:rsidRPr="00663112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lang w:eastAsia="ru-RU"/>
        </w:rPr>
        <w:t xml:space="preserve">И.Е. </w:t>
      </w:r>
      <w:proofErr w:type="spellStart"/>
      <w:r w:rsidR="008849F3" w:rsidRPr="00663112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lang w:eastAsia="ru-RU"/>
        </w:rPr>
        <w:t>Старова</w:t>
      </w:r>
      <w:proofErr w:type="spellEnd"/>
      <w:r w:rsidR="008849F3" w:rsidRPr="00663112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lang w:eastAsia="ru-RU"/>
        </w:rPr>
        <w:t>   </w:t>
      </w:r>
      <w:r w:rsidR="008849F3"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t>(</w:t>
      </w:r>
      <w:r w:rsidR="008849F3" w:rsidRPr="00663112">
        <w:rPr>
          <w:rFonts w:ascii="Times New Roman" w:eastAsia="Times New Roman" w:hAnsi="Times New Roman" w:cs="Times New Roman"/>
          <w:i/>
          <w:iCs/>
          <w:color w:val="000000" w:themeColor="text1"/>
          <w:lang w:eastAsia="ru-RU"/>
        </w:rPr>
        <w:t>Таврический  дворец</w:t>
      </w:r>
      <w:r w:rsidR="008849F3"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t>) и многие другие по праву считаются великолепными памят</w:t>
      </w:r>
      <w:r w:rsidR="008849F3" w:rsidRPr="00663112">
        <w:rPr>
          <w:rFonts w:ascii="Times New Roman" w:eastAsia="Times New Roman" w:hAnsi="Times New Roman" w:cs="Times New Roman"/>
          <w:color w:val="000000" w:themeColor="text1"/>
          <w:lang w:eastAsia="ru-RU"/>
        </w:rPr>
        <w:softHyphen/>
        <w:t>никами мировой архитектуры.</w:t>
      </w:r>
    </w:p>
    <w:p w:rsidR="008849F3" w:rsidRPr="00663112" w:rsidRDefault="008849F3" w:rsidP="008849F3">
      <w:pPr>
        <w:shd w:val="clear" w:color="auto" w:fill="FFFFFF"/>
        <w:spacing w:after="169" w:line="240" w:lineRule="auto"/>
        <w:rPr>
          <w:rFonts w:ascii="Times New Roman" w:eastAsia="Times New Roman" w:hAnsi="Times New Roman" w:cs="Times New Roman"/>
          <w:color w:val="000000" w:themeColor="text1"/>
          <w:lang w:eastAsia="ru-RU"/>
        </w:rPr>
      </w:pPr>
    </w:p>
    <w:p w:rsidR="008849F3" w:rsidRPr="00663112" w:rsidRDefault="008849F3" w:rsidP="008849F3">
      <w:pPr>
        <w:shd w:val="clear" w:color="auto" w:fill="FFFFFF"/>
        <w:spacing w:after="169" w:line="240" w:lineRule="auto"/>
        <w:rPr>
          <w:rFonts w:ascii="Times New Roman" w:eastAsia="Times New Roman" w:hAnsi="Times New Roman" w:cs="Times New Roman"/>
          <w:color w:val="000000" w:themeColor="text1"/>
          <w:lang w:eastAsia="ru-RU"/>
        </w:rPr>
      </w:pPr>
    </w:p>
    <w:p w:rsidR="008849F3" w:rsidRPr="00663112" w:rsidRDefault="008849F3" w:rsidP="008849F3">
      <w:pPr>
        <w:shd w:val="clear" w:color="auto" w:fill="FFFFFF"/>
        <w:spacing w:after="169" w:line="240" w:lineRule="auto"/>
        <w:rPr>
          <w:rFonts w:ascii="Times New Roman" w:eastAsia="Times New Roman" w:hAnsi="Times New Roman" w:cs="Times New Roman"/>
          <w:color w:val="000000" w:themeColor="text1"/>
          <w:lang w:eastAsia="ru-RU"/>
        </w:rPr>
      </w:pPr>
    </w:p>
    <w:p w:rsidR="004A03C4" w:rsidRPr="00663112" w:rsidRDefault="004A03C4" w:rsidP="0047642A"/>
    <w:sectPr w:rsidR="004A03C4" w:rsidRPr="00663112" w:rsidSect="004A03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1540DE"/>
    <w:multiLevelType w:val="hybridMultilevel"/>
    <w:tmpl w:val="0F2AFD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E9F2094"/>
    <w:multiLevelType w:val="multilevel"/>
    <w:tmpl w:val="31366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4DF0252D"/>
    <w:multiLevelType w:val="hybridMultilevel"/>
    <w:tmpl w:val="C90693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7F175AF"/>
    <w:multiLevelType w:val="multilevel"/>
    <w:tmpl w:val="361AD6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47642A"/>
    <w:rsid w:val="00064EEC"/>
    <w:rsid w:val="000732F1"/>
    <w:rsid w:val="0009493E"/>
    <w:rsid w:val="002111BB"/>
    <w:rsid w:val="00294F41"/>
    <w:rsid w:val="002C6C91"/>
    <w:rsid w:val="003E2A74"/>
    <w:rsid w:val="00425037"/>
    <w:rsid w:val="004716AC"/>
    <w:rsid w:val="0047642A"/>
    <w:rsid w:val="004A03C4"/>
    <w:rsid w:val="004D4235"/>
    <w:rsid w:val="00663112"/>
    <w:rsid w:val="008849F3"/>
    <w:rsid w:val="009E3988"/>
    <w:rsid w:val="00A26B79"/>
    <w:rsid w:val="00C05F4B"/>
    <w:rsid w:val="00D71CFD"/>
    <w:rsid w:val="00E45506"/>
    <w:rsid w:val="00FF12F5"/>
    <w:rsid w:val="00FF6B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64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732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732F1"/>
    <w:rPr>
      <w:b/>
      <w:bCs/>
    </w:rPr>
  </w:style>
  <w:style w:type="paragraph" w:styleId="a5">
    <w:name w:val="List Paragraph"/>
    <w:basedOn w:val="a"/>
    <w:uiPriority w:val="34"/>
    <w:qFormat/>
    <w:rsid w:val="0066311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396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5</Pages>
  <Words>2977</Words>
  <Characters>16970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</dc:creator>
  <cp:keywords/>
  <dc:description/>
  <cp:lastModifiedBy>Андрей</cp:lastModifiedBy>
  <cp:revision>12</cp:revision>
  <dcterms:created xsi:type="dcterms:W3CDTF">2026-09-25T14:15:00Z</dcterms:created>
  <dcterms:modified xsi:type="dcterms:W3CDTF">2026-10-02T15:07:00Z</dcterms:modified>
</cp:coreProperties>
</file>